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DD2927" w:rsidRPr="000B37CC" w14:paraId="565BC4D4" w14:textId="77777777" w:rsidTr="00A73AE1">
        <w:trPr>
          <w:trHeight w:val="964"/>
        </w:trPr>
        <w:tc>
          <w:tcPr>
            <w:tcW w:w="9639" w:type="dxa"/>
            <w:gridSpan w:val="2"/>
          </w:tcPr>
          <w:p w14:paraId="48FF09D0" w14:textId="33A0151A" w:rsidR="00DD2927" w:rsidRPr="00C047BC" w:rsidRDefault="00C047BC" w:rsidP="00A73AE1">
            <w:pPr>
              <w:snapToGrid w:val="0"/>
              <w:jc w:val="center"/>
              <w:rPr>
                <w:sz w:val="32"/>
                <w:szCs w:val="32"/>
              </w:rPr>
            </w:pPr>
            <w:r w:rsidRPr="00C047BC">
              <w:rPr>
                <w:noProof/>
                <w:sz w:val="32"/>
                <w:szCs w:val="32"/>
              </w:rPr>
              <w:t>ПРОЕКТ</w:t>
            </w:r>
          </w:p>
          <w:p w14:paraId="7B285BEE" w14:textId="77777777" w:rsidR="00DD2927" w:rsidRPr="000B37CC" w:rsidRDefault="00DD2927" w:rsidP="00A73AE1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D2927" w:rsidRPr="000B37CC" w14:paraId="2BB0A073" w14:textId="77777777" w:rsidTr="00A73AE1">
        <w:trPr>
          <w:trHeight w:val="1134"/>
        </w:trPr>
        <w:tc>
          <w:tcPr>
            <w:tcW w:w="9639" w:type="dxa"/>
            <w:gridSpan w:val="2"/>
          </w:tcPr>
          <w:p w14:paraId="199ACD2A" w14:textId="77777777" w:rsidR="00DD2927" w:rsidRPr="000B37CC" w:rsidRDefault="00DD2927" w:rsidP="00A73AE1">
            <w:pPr>
              <w:pStyle w:val="1"/>
              <w:rPr>
                <w:rFonts w:ascii="Times New Roman" w:hAnsi="Times New Roman"/>
                <w:bCs/>
                <w:sz w:val="28"/>
                <w:szCs w:val="28"/>
              </w:rPr>
            </w:pPr>
            <w:r w:rsidRPr="000B37CC">
              <w:rPr>
                <w:rFonts w:ascii="Times New Roman" w:hAnsi="Times New Roman"/>
                <w:bCs/>
                <w:sz w:val="28"/>
                <w:szCs w:val="28"/>
              </w:rPr>
              <w:t>АДМИНИСТРАЦИЯ ГЛАФИРОВСКОГО СЕЛЬСКОГО ПОСЕЛЕНИЯ</w:t>
            </w:r>
          </w:p>
          <w:p w14:paraId="62BD770F" w14:textId="77777777" w:rsidR="00DD2927" w:rsidRPr="000B37CC" w:rsidRDefault="00DD2927" w:rsidP="00A73AE1">
            <w:pPr>
              <w:pStyle w:val="1"/>
              <w:rPr>
                <w:sz w:val="28"/>
                <w:szCs w:val="28"/>
              </w:rPr>
            </w:pPr>
            <w:r w:rsidRPr="000B37CC">
              <w:rPr>
                <w:rFonts w:ascii="Times New Roman" w:hAnsi="Times New Roman"/>
                <w:sz w:val="28"/>
                <w:szCs w:val="28"/>
              </w:rPr>
              <w:t>ЩЕРБИНОВСКОГО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</w:t>
            </w:r>
            <w:r w:rsidRPr="000B37CC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КРАСНОДАРСКОГО КРАЯ</w:t>
            </w:r>
          </w:p>
          <w:p w14:paraId="198D5A23" w14:textId="77777777" w:rsidR="00DD2927" w:rsidRPr="000B37CC" w:rsidRDefault="00DD2927" w:rsidP="00A73AE1">
            <w:pPr>
              <w:jc w:val="center"/>
              <w:rPr>
                <w:sz w:val="16"/>
                <w:szCs w:val="16"/>
              </w:rPr>
            </w:pPr>
          </w:p>
          <w:p w14:paraId="5EC7A277" w14:textId="77777777" w:rsidR="00DD2927" w:rsidRPr="000B37CC" w:rsidRDefault="00DD2927" w:rsidP="00A73AE1">
            <w:pPr>
              <w:jc w:val="center"/>
              <w:rPr>
                <w:spacing w:val="20"/>
                <w:szCs w:val="32"/>
              </w:rPr>
            </w:pPr>
            <w:r w:rsidRPr="000B37CC">
              <w:rPr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</w:tc>
      </w:tr>
      <w:tr w:rsidR="00DD2927" w:rsidRPr="000B37CC" w14:paraId="728DB836" w14:textId="77777777" w:rsidTr="00A73AE1">
        <w:trPr>
          <w:trHeight w:val="284"/>
        </w:trPr>
        <w:tc>
          <w:tcPr>
            <w:tcW w:w="4819" w:type="dxa"/>
            <w:vAlign w:val="bottom"/>
          </w:tcPr>
          <w:p w14:paraId="320820DD" w14:textId="0E197CF5" w:rsidR="00DD2927" w:rsidRPr="000B37CC" w:rsidRDefault="001A45DF" w:rsidP="00A73AE1">
            <w:pPr>
              <w:tabs>
                <w:tab w:val="left" w:pos="3402"/>
              </w:tabs>
              <w:snapToGrid w:val="0"/>
              <w:ind w:firstLine="119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</w:t>
            </w:r>
            <w:r w:rsidR="00DD2927" w:rsidRPr="000B37CC">
              <w:rPr>
                <w:b/>
                <w:bCs/>
                <w:sz w:val="28"/>
                <w:szCs w:val="28"/>
              </w:rPr>
              <w:t>т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C047BC">
              <w:rPr>
                <w:b/>
                <w:bCs/>
                <w:sz w:val="28"/>
                <w:szCs w:val="28"/>
              </w:rPr>
              <w:t>__________</w:t>
            </w:r>
            <w:r w:rsidR="00DD2927" w:rsidRPr="000B37CC">
              <w:rPr>
                <w:b/>
                <w:bCs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4820" w:type="dxa"/>
            <w:vAlign w:val="bottom"/>
          </w:tcPr>
          <w:p w14:paraId="7CE183E4" w14:textId="5B8F7F9C" w:rsidR="00DD2927" w:rsidRPr="000B37CC" w:rsidRDefault="00DD2927" w:rsidP="00A73AE1">
            <w:pPr>
              <w:tabs>
                <w:tab w:val="left" w:pos="1702"/>
                <w:tab w:val="left" w:pos="3686"/>
              </w:tabs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0B37CC">
              <w:rPr>
                <w:b/>
                <w:bCs/>
                <w:sz w:val="28"/>
                <w:szCs w:val="28"/>
              </w:rPr>
              <w:t xml:space="preserve">        №</w:t>
            </w:r>
            <w:r w:rsidR="001A45DF">
              <w:rPr>
                <w:b/>
                <w:bCs/>
                <w:sz w:val="28"/>
                <w:szCs w:val="28"/>
              </w:rPr>
              <w:t xml:space="preserve"> </w:t>
            </w:r>
            <w:r w:rsidR="00C047BC">
              <w:rPr>
                <w:b/>
                <w:bCs/>
                <w:sz w:val="28"/>
                <w:szCs w:val="28"/>
              </w:rPr>
              <w:t>________</w:t>
            </w:r>
          </w:p>
        </w:tc>
      </w:tr>
      <w:tr w:rsidR="00DD2927" w:rsidRPr="000B37CC" w14:paraId="6D519D8D" w14:textId="77777777" w:rsidTr="00A73AE1">
        <w:trPr>
          <w:trHeight w:val="284"/>
        </w:trPr>
        <w:tc>
          <w:tcPr>
            <w:tcW w:w="9639" w:type="dxa"/>
            <w:gridSpan w:val="2"/>
            <w:vAlign w:val="bottom"/>
          </w:tcPr>
          <w:p w14:paraId="41E0EF85" w14:textId="77777777" w:rsidR="00DD2927" w:rsidRPr="009E529C" w:rsidRDefault="00DD2927" w:rsidP="00A73AE1">
            <w:pPr>
              <w:snapToGrid w:val="0"/>
              <w:jc w:val="center"/>
              <w:rPr>
                <w:sz w:val="24"/>
                <w:szCs w:val="24"/>
              </w:rPr>
            </w:pPr>
            <w:r w:rsidRPr="009E529C">
              <w:rPr>
                <w:sz w:val="24"/>
                <w:szCs w:val="24"/>
              </w:rPr>
              <w:t>село Глафировка</w:t>
            </w:r>
          </w:p>
        </w:tc>
      </w:tr>
      <w:tr w:rsidR="00DD2927" w:rsidRPr="000B37CC" w14:paraId="3E1923EE" w14:textId="77777777" w:rsidTr="00A73AE1">
        <w:tc>
          <w:tcPr>
            <w:tcW w:w="9639" w:type="dxa"/>
            <w:gridSpan w:val="2"/>
          </w:tcPr>
          <w:p w14:paraId="6F161B10" w14:textId="77777777" w:rsidR="00DD2927" w:rsidRPr="000B37CC" w:rsidRDefault="00DD2927" w:rsidP="00A73AE1">
            <w:pPr>
              <w:snapToGrid w:val="0"/>
              <w:jc w:val="center"/>
              <w:rPr>
                <w:sz w:val="28"/>
              </w:rPr>
            </w:pPr>
          </w:p>
        </w:tc>
      </w:tr>
    </w:tbl>
    <w:p w14:paraId="243A3416" w14:textId="77777777" w:rsidR="007108E6" w:rsidRPr="00DD2927" w:rsidRDefault="007108E6" w:rsidP="007108E6">
      <w:pPr>
        <w:jc w:val="center"/>
        <w:rPr>
          <w:sz w:val="32"/>
          <w:szCs w:val="32"/>
        </w:rPr>
      </w:pPr>
    </w:p>
    <w:p w14:paraId="1DF3F392" w14:textId="77777777" w:rsidR="00661CA7" w:rsidRPr="00DD2927" w:rsidRDefault="00661CA7" w:rsidP="007108E6">
      <w:pPr>
        <w:ind w:left="1418" w:right="1417"/>
        <w:jc w:val="center"/>
        <w:rPr>
          <w:color w:val="FF0000"/>
          <w:sz w:val="28"/>
          <w:szCs w:val="28"/>
        </w:rPr>
      </w:pPr>
    </w:p>
    <w:p w14:paraId="32D3F6B7" w14:textId="77777777" w:rsidR="00C55C94" w:rsidRPr="00677428" w:rsidRDefault="007108E6" w:rsidP="00257780">
      <w:pPr>
        <w:jc w:val="center"/>
        <w:rPr>
          <w:b/>
          <w:sz w:val="28"/>
          <w:szCs w:val="28"/>
        </w:rPr>
      </w:pPr>
      <w:r w:rsidRPr="00677428">
        <w:rPr>
          <w:b/>
          <w:sz w:val="28"/>
          <w:szCs w:val="28"/>
        </w:rPr>
        <w:t>Об утверждении Регламента реализации полномочий</w:t>
      </w:r>
    </w:p>
    <w:p w14:paraId="64D30004" w14:textId="77777777" w:rsidR="00DD2927" w:rsidRDefault="007108E6" w:rsidP="00257780">
      <w:pPr>
        <w:jc w:val="center"/>
        <w:rPr>
          <w:b/>
          <w:sz w:val="28"/>
          <w:szCs w:val="28"/>
        </w:rPr>
      </w:pPr>
      <w:r w:rsidRPr="00677428">
        <w:rPr>
          <w:b/>
          <w:sz w:val="28"/>
          <w:szCs w:val="28"/>
        </w:rPr>
        <w:t xml:space="preserve"> администратора доходов бюджета </w:t>
      </w:r>
      <w:r w:rsidR="00677428" w:rsidRPr="00677428">
        <w:rPr>
          <w:b/>
          <w:sz w:val="28"/>
          <w:szCs w:val="28"/>
        </w:rPr>
        <w:t>Глафиров</w:t>
      </w:r>
      <w:r w:rsidRPr="00677428">
        <w:rPr>
          <w:b/>
          <w:sz w:val="28"/>
          <w:szCs w:val="28"/>
        </w:rPr>
        <w:t>ского сельского</w:t>
      </w:r>
    </w:p>
    <w:p w14:paraId="08AC99AF" w14:textId="4F395086" w:rsidR="00C55C94" w:rsidRPr="00677428" w:rsidRDefault="007108E6" w:rsidP="00257780">
      <w:pPr>
        <w:jc w:val="center"/>
        <w:rPr>
          <w:b/>
          <w:sz w:val="28"/>
          <w:szCs w:val="28"/>
        </w:rPr>
      </w:pPr>
      <w:r w:rsidRPr="00677428">
        <w:rPr>
          <w:b/>
          <w:sz w:val="28"/>
          <w:szCs w:val="28"/>
        </w:rPr>
        <w:t xml:space="preserve">поселения Щербиновского муниципального района </w:t>
      </w:r>
    </w:p>
    <w:p w14:paraId="6AB96040" w14:textId="77777777" w:rsidR="00DD2927" w:rsidRDefault="007108E6" w:rsidP="00257780">
      <w:pPr>
        <w:jc w:val="center"/>
        <w:rPr>
          <w:b/>
          <w:sz w:val="28"/>
          <w:szCs w:val="28"/>
        </w:rPr>
      </w:pPr>
      <w:r w:rsidRPr="00677428">
        <w:rPr>
          <w:b/>
          <w:sz w:val="28"/>
          <w:szCs w:val="28"/>
        </w:rPr>
        <w:t>Краснодарского края по взысканию дебиторской задолженности</w:t>
      </w:r>
    </w:p>
    <w:p w14:paraId="609081D3" w14:textId="6121DA1C" w:rsidR="007108E6" w:rsidRPr="00677428" w:rsidRDefault="007108E6" w:rsidP="00257780">
      <w:pPr>
        <w:jc w:val="center"/>
        <w:rPr>
          <w:b/>
          <w:sz w:val="28"/>
          <w:szCs w:val="28"/>
        </w:rPr>
      </w:pPr>
      <w:r w:rsidRPr="00677428">
        <w:rPr>
          <w:b/>
          <w:sz w:val="28"/>
          <w:szCs w:val="28"/>
        </w:rPr>
        <w:t>по платежам в бюджет, пеням и штрафам по ним</w:t>
      </w:r>
    </w:p>
    <w:p w14:paraId="22D15EC9" w14:textId="77777777" w:rsidR="007108E6" w:rsidRDefault="007108E6" w:rsidP="00257780">
      <w:pPr>
        <w:jc w:val="both"/>
        <w:rPr>
          <w:sz w:val="28"/>
          <w:szCs w:val="28"/>
        </w:rPr>
      </w:pPr>
    </w:p>
    <w:p w14:paraId="030A882E" w14:textId="77777777" w:rsidR="00DD2927" w:rsidRDefault="00DD2927" w:rsidP="00257780">
      <w:pPr>
        <w:jc w:val="both"/>
        <w:rPr>
          <w:sz w:val="28"/>
          <w:szCs w:val="28"/>
        </w:rPr>
      </w:pPr>
    </w:p>
    <w:p w14:paraId="7B2FC5F4" w14:textId="77777777" w:rsidR="00DD2927" w:rsidRPr="00677428" w:rsidRDefault="00DD2927" w:rsidP="00257780">
      <w:pPr>
        <w:jc w:val="both"/>
        <w:rPr>
          <w:sz w:val="28"/>
          <w:szCs w:val="28"/>
        </w:rPr>
      </w:pPr>
    </w:p>
    <w:p w14:paraId="552E0468" w14:textId="3B00E92F" w:rsidR="007108E6" w:rsidRPr="00677428" w:rsidRDefault="007108E6" w:rsidP="00257780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 xml:space="preserve">В соответствии со статьей 160.1 Бюджетного кодекса Российской Федерации, приказом Министерства финансов Российской Федерации </w:t>
      </w:r>
      <w:r w:rsidR="00DD2927">
        <w:rPr>
          <w:sz w:val="28"/>
          <w:szCs w:val="28"/>
        </w:rPr>
        <w:t xml:space="preserve">             </w:t>
      </w:r>
      <w:r w:rsidRPr="00677428">
        <w:rPr>
          <w:sz w:val="28"/>
          <w:szCs w:val="28"/>
        </w:rPr>
        <w:t xml:space="preserve">от 26 сентября 2024 года № 139н «Об утверждении общих требований к регламенту реализации полномочий главного администратора доходов бюджета по взысканию дебиторской задолженности по платежам в бюджет, пеням и штрафам по ним», </w:t>
      </w:r>
      <w:r w:rsidR="00677428" w:rsidRPr="00677428">
        <w:rPr>
          <w:sz w:val="28"/>
          <w:szCs w:val="28"/>
        </w:rPr>
        <w:t>У</w:t>
      </w:r>
      <w:r w:rsidRPr="00677428">
        <w:rPr>
          <w:sz w:val="28"/>
          <w:szCs w:val="28"/>
        </w:rPr>
        <w:t xml:space="preserve">ставом </w:t>
      </w:r>
      <w:r w:rsidR="00677428" w:rsidRPr="00677428">
        <w:rPr>
          <w:sz w:val="28"/>
          <w:szCs w:val="28"/>
        </w:rPr>
        <w:t>Глафиров</w:t>
      </w:r>
      <w:r w:rsidRPr="00677428">
        <w:rPr>
          <w:sz w:val="28"/>
          <w:szCs w:val="28"/>
        </w:rPr>
        <w:t>ского сельского поселения Щербиновского муниципального района Краснодарского края</w:t>
      </w:r>
      <w:r w:rsidR="00DD2927">
        <w:rPr>
          <w:sz w:val="28"/>
          <w:szCs w:val="28"/>
        </w:rPr>
        <w:t xml:space="preserve">                             </w:t>
      </w:r>
      <w:r w:rsidRPr="00677428">
        <w:rPr>
          <w:sz w:val="28"/>
          <w:szCs w:val="28"/>
        </w:rPr>
        <w:t>п о с т а н о в л я ю:</w:t>
      </w:r>
    </w:p>
    <w:p w14:paraId="486648D0" w14:textId="77777777" w:rsidR="00677428" w:rsidRDefault="003A305C" w:rsidP="00677428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 xml:space="preserve">1. </w:t>
      </w:r>
      <w:r w:rsidR="00677428" w:rsidRPr="00677428">
        <w:rPr>
          <w:sz w:val="28"/>
          <w:szCs w:val="28"/>
        </w:rPr>
        <w:t>Утвердить Регламент реализации полномочий администратора доходов бюджета Глафировского сельского поселения Щербиновского муниципального района Краснодарского края по взысканию дебиторской задолженности по платежам в бюджет, пеням и штрафам по ним (прилагается).</w:t>
      </w:r>
    </w:p>
    <w:p w14:paraId="7F1D0B0C" w14:textId="16A75EA5" w:rsidR="006B64AE" w:rsidRPr="00677428" w:rsidRDefault="00677428" w:rsidP="00677428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>2.</w:t>
      </w:r>
      <w:r>
        <w:rPr>
          <w:color w:val="FF0000"/>
          <w:sz w:val="28"/>
          <w:szCs w:val="28"/>
        </w:rPr>
        <w:t xml:space="preserve"> </w:t>
      </w:r>
      <w:r w:rsidRPr="006664B0">
        <w:rPr>
          <w:sz w:val="28"/>
          <w:szCs w:val="28"/>
        </w:rPr>
        <w:t>Признать утратившим силу постановление администрации Глафировского сельского поселения Щербиновского</w:t>
      </w:r>
      <w:r>
        <w:rPr>
          <w:sz w:val="28"/>
          <w:szCs w:val="28"/>
        </w:rPr>
        <w:t xml:space="preserve"> муниципального</w:t>
      </w:r>
      <w:r w:rsidRPr="006664B0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Краснодарского края</w:t>
      </w:r>
      <w:r w:rsidRPr="006664B0">
        <w:rPr>
          <w:sz w:val="28"/>
          <w:szCs w:val="28"/>
        </w:rPr>
        <w:t xml:space="preserve"> от </w:t>
      </w:r>
      <w:r>
        <w:rPr>
          <w:sz w:val="28"/>
          <w:szCs w:val="28"/>
        </w:rPr>
        <w:t>24</w:t>
      </w:r>
      <w:r w:rsidRPr="006664B0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</w:t>
      </w:r>
      <w:r w:rsidRPr="006664B0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6664B0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7</w:t>
      </w:r>
      <w:r w:rsidRPr="006664B0">
        <w:rPr>
          <w:sz w:val="28"/>
          <w:szCs w:val="28"/>
        </w:rPr>
        <w:t>3 «</w:t>
      </w:r>
      <w:r w:rsidRPr="00677428">
        <w:rPr>
          <w:sz w:val="28"/>
          <w:szCs w:val="28"/>
        </w:rPr>
        <w:t>Об утверждении Регламента реализации полномочий администратора доходов бюджета по взысканию дебиторской задолженности по платежам в бюджет, пеням и штрафам по ним».</w:t>
      </w:r>
    </w:p>
    <w:p w14:paraId="28569FB7" w14:textId="77777777" w:rsidR="00677428" w:rsidRPr="006664B0" w:rsidRDefault="00677428" w:rsidP="00677428">
      <w:pPr>
        <w:ind w:firstLine="709"/>
        <w:contextualSpacing/>
        <w:jc w:val="both"/>
        <w:rPr>
          <w:bCs/>
          <w:sz w:val="28"/>
          <w:szCs w:val="28"/>
        </w:rPr>
      </w:pPr>
      <w:r w:rsidRPr="006664B0">
        <w:rPr>
          <w:bCs/>
          <w:sz w:val="28"/>
          <w:szCs w:val="28"/>
        </w:rPr>
        <w:t xml:space="preserve">3. </w:t>
      </w:r>
      <w:r w:rsidRPr="006664B0">
        <w:rPr>
          <w:sz w:val="28"/>
          <w:szCs w:val="28"/>
        </w:rPr>
        <w:t>Отделу по общим и правовым вопросам администрации Глафировского сельского поселения Щербиновского муниципального района Краснодарского края (Тищенко А.В.) настоящее постановление:</w:t>
      </w:r>
    </w:p>
    <w:p w14:paraId="1E39FC96" w14:textId="77777777" w:rsidR="00677428" w:rsidRPr="006664B0" w:rsidRDefault="00677428" w:rsidP="00677428">
      <w:pPr>
        <w:ind w:firstLine="709"/>
        <w:contextualSpacing/>
        <w:jc w:val="both"/>
        <w:rPr>
          <w:sz w:val="28"/>
          <w:szCs w:val="28"/>
        </w:rPr>
      </w:pPr>
      <w:r w:rsidRPr="006664B0">
        <w:rPr>
          <w:sz w:val="28"/>
          <w:szCs w:val="28"/>
        </w:rPr>
        <w:t>1) разместить в информационно-телекоммуникационной сети «Интернет» на официальном сайте администрации Глафировского сельского поселения Щербиновского муниципального района Краснодарского края (http://admglaph.ru/);</w:t>
      </w:r>
    </w:p>
    <w:p w14:paraId="02D875E2" w14:textId="77777777" w:rsidR="00DD2927" w:rsidRDefault="00DD2927" w:rsidP="00677428">
      <w:pPr>
        <w:ind w:firstLine="709"/>
        <w:contextualSpacing/>
        <w:jc w:val="both"/>
        <w:rPr>
          <w:sz w:val="28"/>
          <w:szCs w:val="28"/>
        </w:rPr>
      </w:pPr>
    </w:p>
    <w:p w14:paraId="3781651E" w14:textId="5280EDD3" w:rsidR="00DD2927" w:rsidRPr="00DD2927" w:rsidRDefault="00DD2927" w:rsidP="00DD2927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2</w:t>
      </w:r>
    </w:p>
    <w:p w14:paraId="783FA565" w14:textId="77777777" w:rsidR="00DD2927" w:rsidRDefault="00DD2927" w:rsidP="00677428">
      <w:pPr>
        <w:ind w:firstLine="709"/>
        <w:contextualSpacing/>
        <w:jc w:val="both"/>
        <w:rPr>
          <w:sz w:val="28"/>
          <w:szCs w:val="28"/>
        </w:rPr>
      </w:pPr>
    </w:p>
    <w:p w14:paraId="319BB673" w14:textId="7A10F97A" w:rsidR="00677428" w:rsidRPr="006664B0" w:rsidRDefault="00677428" w:rsidP="00677428">
      <w:pPr>
        <w:ind w:firstLine="709"/>
        <w:contextualSpacing/>
        <w:jc w:val="both"/>
        <w:rPr>
          <w:sz w:val="28"/>
          <w:szCs w:val="28"/>
        </w:rPr>
      </w:pPr>
      <w:r w:rsidRPr="006664B0">
        <w:rPr>
          <w:sz w:val="28"/>
          <w:szCs w:val="28"/>
        </w:rPr>
        <w:t>2) официально опубликовать в периодическом печатном издании «Информационный бюллетень администрации Глафировского сельского поселения Щербиновского муниципального района Краснодарского края».</w:t>
      </w:r>
    </w:p>
    <w:p w14:paraId="0F83E91A" w14:textId="77777777" w:rsidR="00677428" w:rsidRPr="00677428" w:rsidRDefault="00677428" w:rsidP="00677428">
      <w:pPr>
        <w:suppressAutoHyphens/>
        <w:ind w:firstLine="709"/>
        <w:contextualSpacing/>
        <w:jc w:val="both"/>
        <w:rPr>
          <w:sz w:val="28"/>
          <w:szCs w:val="28"/>
        </w:rPr>
      </w:pPr>
      <w:r w:rsidRPr="006664B0">
        <w:rPr>
          <w:sz w:val="28"/>
          <w:szCs w:val="28"/>
        </w:rPr>
        <w:t xml:space="preserve">4. </w:t>
      </w:r>
      <w:r w:rsidRPr="00677428">
        <w:rPr>
          <w:sz w:val="28"/>
          <w:szCs w:val="28"/>
        </w:rPr>
        <w:t>Контроль за выполнением настоящего постановления оставляю за собой.</w:t>
      </w:r>
    </w:p>
    <w:p w14:paraId="2DA1627B" w14:textId="77777777" w:rsidR="006B64AE" w:rsidRPr="00677428" w:rsidRDefault="006B64AE" w:rsidP="0049658C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>5. Постановление вступает в силу на следующий день после его официального опубликования.</w:t>
      </w:r>
    </w:p>
    <w:p w14:paraId="234BE346" w14:textId="77777777" w:rsidR="00AD0CC4" w:rsidRPr="00677428" w:rsidRDefault="00AD0CC4" w:rsidP="00257780">
      <w:pPr>
        <w:jc w:val="both"/>
        <w:rPr>
          <w:color w:val="FF0000"/>
          <w:sz w:val="28"/>
          <w:szCs w:val="28"/>
        </w:rPr>
      </w:pPr>
    </w:p>
    <w:p w14:paraId="315ABF0F" w14:textId="77777777" w:rsidR="00AD0CC4" w:rsidRPr="00677428" w:rsidRDefault="00AD0CC4" w:rsidP="00257780">
      <w:pPr>
        <w:jc w:val="both"/>
        <w:rPr>
          <w:color w:val="FF0000"/>
          <w:sz w:val="28"/>
          <w:szCs w:val="28"/>
        </w:rPr>
      </w:pPr>
    </w:p>
    <w:p w14:paraId="016078FF" w14:textId="77777777" w:rsidR="00AD0CC4" w:rsidRPr="00677428" w:rsidRDefault="00AD0CC4" w:rsidP="00257780">
      <w:pPr>
        <w:jc w:val="both"/>
        <w:rPr>
          <w:color w:val="FF0000"/>
          <w:sz w:val="28"/>
          <w:szCs w:val="28"/>
        </w:rPr>
      </w:pPr>
    </w:p>
    <w:p w14:paraId="7D739959" w14:textId="77777777" w:rsidR="00677428" w:rsidRPr="006664B0" w:rsidRDefault="00677428" w:rsidP="00677428">
      <w:pPr>
        <w:contextualSpacing/>
        <w:rPr>
          <w:sz w:val="28"/>
          <w:szCs w:val="28"/>
        </w:rPr>
      </w:pPr>
      <w:r w:rsidRPr="006664B0">
        <w:rPr>
          <w:sz w:val="28"/>
          <w:szCs w:val="28"/>
        </w:rPr>
        <w:t>Глава</w:t>
      </w:r>
    </w:p>
    <w:p w14:paraId="56CEE158" w14:textId="77777777" w:rsidR="00677428" w:rsidRPr="006664B0" w:rsidRDefault="00677428" w:rsidP="00677428">
      <w:pPr>
        <w:contextualSpacing/>
        <w:rPr>
          <w:sz w:val="28"/>
          <w:szCs w:val="28"/>
        </w:rPr>
      </w:pPr>
      <w:r w:rsidRPr="006664B0">
        <w:rPr>
          <w:sz w:val="28"/>
          <w:szCs w:val="28"/>
        </w:rPr>
        <w:t>Глафировского сельского поселения</w:t>
      </w:r>
    </w:p>
    <w:p w14:paraId="59A7CA1A" w14:textId="77777777" w:rsidR="00677428" w:rsidRPr="006664B0" w:rsidRDefault="00677428" w:rsidP="00677428">
      <w:pPr>
        <w:contextualSpacing/>
        <w:rPr>
          <w:sz w:val="28"/>
          <w:szCs w:val="28"/>
        </w:rPr>
      </w:pPr>
      <w:r w:rsidRPr="006664B0">
        <w:rPr>
          <w:sz w:val="28"/>
          <w:szCs w:val="28"/>
        </w:rPr>
        <w:t>Щербиновского муниципального района</w:t>
      </w:r>
    </w:p>
    <w:p w14:paraId="15013F2F" w14:textId="7840F4D3" w:rsidR="00677428" w:rsidRPr="006664B0" w:rsidRDefault="00677428" w:rsidP="00677428">
      <w:pPr>
        <w:contextualSpacing/>
        <w:rPr>
          <w:color w:val="EE0000"/>
          <w:sz w:val="28"/>
          <w:szCs w:val="28"/>
        </w:rPr>
      </w:pPr>
      <w:r w:rsidRPr="006664B0">
        <w:rPr>
          <w:sz w:val="28"/>
          <w:szCs w:val="28"/>
        </w:rPr>
        <w:t>Краснодарского края</w:t>
      </w:r>
      <w:r w:rsidRPr="006664B0">
        <w:rPr>
          <w:sz w:val="28"/>
          <w:szCs w:val="28"/>
        </w:rPr>
        <w:tab/>
      </w:r>
      <w:r w:rsidRPr="006664B0">
        <w:rPr>
          <w:sz w:val="28"/>
          <w:szCs w:val="28"/>
        </w:rPr>
        <w:tab/>
      </w:r>
      <w:r w:rsidRPr="006664B0">
        <w:rPr>
          <w:sz w:val="28"/>
          <w:szCs w:val="28"/>
        </w:rPr>
        <w:tab/>
      </w:r>
      <w:r w:rsidRPr="006664B0">
        <w:rPr>
          <w:sz w:val="28"/>
          <w:szCs w:val="28"/>
        </w:rPr>
        <w:tab/>
        <w:t xml:space="preserve">                           </w:t>
      </w:r>
      <w:r>
        <w:rPr>
          <w:sz w:val="28"/>
          <w:szCs w:val="28"/>
        </w:rPr>
        <w:t xml:space="preserve">  </w:t>
      </w:r>
      <w:r w:rsidR="00DD2927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Pr="006664B0">
        <w:rPr>
          <w:sz w:val="28"/>
          <w:szCs w:val="28"/>
        </w:rPr>
        <w:t>М.Ю. Лукашенко</w:t>
      </w:r>
    </w:p>
    <w:p w14:paraId="164FFAAF" w14:textId="77777777" w:rsidR="006B64AE" w:rsidRPr="00677428" w:rsidRDefault="006B64AE" w:rsidP="00257780">
      <w:pPr>
        <w:jc w:val="both"/>
        <w:rPr>
          <w:color w:val="FF0000"/>
          <w:sz w:val="28"/>
          <w:szCs w:val="28"/>
        </w:rPr>
      </w:pPr>
    </w:p>
    <w:p w14:paraId="1550D41C" w14:textId="77777777" w:rsidR="00F3547D" w:rsidRPr="00677428" w:rsidRDefault="00F3547D" w:rsidP="00257780">
      <w:pPr>
        <w:jc w:val="both"/>
        <w:rPr>
          <w:color w:val="FF0000"/>
          <w:sz w:val="28"/>
          <w:szCs w:val="28"/>
        </w:rPr>
      </w:pPr>
    </w:p>
    <w:p w14:paraId="58E5E30D" w14:textId="77777777" w:rsidR="008B01B3" w:rsidRPr="00677428" w:rsidRDefault="008B01B3" w:rsidP="00257780">
      <w:pPr>
        <w:jc w:val="both"/>
        <w:rPr>
          <w:color w:val="FF0000"/>
          <w:sz w:val="28"/>
          <w:szCs w:val="28"/>
        </w:rPr>
      </w:pPr>
    </w:p>
    <w:p w14:paraId="0644625C" w14:textId="77777777" w:rsidR="008B01B3" w:rsidRPr="00677428" w:rsidRDefault="008B01B3" w:rsidP="00257780">
      <w:pPr>
        <w:jc w:val="both"/>
        <w:rPr>
          <w:color w:val="FF0000"/>
          <w:sz w:val="28"/>
          <w:szCs w:val="28"/>
        </w:rPr>
      </w:pPr>
    </w:p>
    <w:p w14:paraId="087E27D6" w14:textId="77777777" w:rsidR="008B01B3" w:rsidRPr="00677428" w:rsidRDefault="008B01B3" w:rsidP="00257780">
      <w:pPr>
        <w:jc w:val="both"/>
        <w:rPr>
          <w:color w:val="FF0000"/>
          <w:sz w:val="28"/>
          <w:szCs w:val="28"/>
        </w:rPr>
      </w:pPr>
    </w:p>
    <w:p w14:paraId="6ACAE9FF" w14:textId="77777777" w:rsidR="008B01B3" w:rsidRPr="00677428" w:rsidRDefault="008B01B3" w:rsidP="00257780">
      <w:pPr>
        <w:jc w:val="both"/>
        <w:rPr>
          <w:color w:val="FF0000"/>
          <w:sz w:val="28"/>
          <w:szCs w:val="28"/>
        </w:rPr>
      </w:pPr>
    </w:p>
    <w:p w14:paraId="057FD0C1" w14:textId="77777777" w:rsidR="008B01B3" w:rsidRPr="00677428" w:rsidRDefault="008B01B3" w:rsidP="00257780">
      <w:pPr>
        <w:jc w:val="both"/>
        <w:rPr>
          <w:color w:val="FF0000"/>
          <w:sz w:val="28"/>
          <w:szCs w:val="28"/>
        </w:rPr>
      </w:pPr>
    </w:p>
    <w:p w14:paraId="13782BFF" w14:textId="77777777" w:rsidR="008B01B3" w:rsidRPr="00677428" w:rsidRDefault="008B01B3" w:rsidP="00257780">
      <w:pPr>
        <w:jc w:val="both"/>
        <w:rPr>
          <w:color w:val="FF0000"/>
          <w:sz w:val="28"/>
          <w:szCs w:val="28"/>
        </w:rPr>
      </w:pPr>
    </w:p>
    <w:p w14:paraId="043C8BBD" w14:textId="77777777" w:rsidR="008B01B3" w:rsidRPr="00677428" w:rsidRDefault="008B01B3" w:rsidP="00257780">
      <w:pPr>
        <w:jc w:val="both"/>
        <w:rPr>
          <w:color w:val="FF0000"/>
          <w:sz w:val="28"/>
          <w:szCs w:val="28"/>
        </w:rPr>
      </w:pPr>
    </w:p>
    <w:p w14:paraId="21C98AAF" w14:textId="77777777" w:rsidR="008B01B3" w:rsidRPr="00677428" w:rsidRDefault="008B01B3" w:rsidP="00257780">
      <w:pPr>
        <w:jc w:val="both"/>
        <w:rPr>
          <w:color w:val="FF0000"/>
          <w:sz w:val="28"/>
          <w:szCs w:val="28"/>
        </w:rPr>
      </w:pPr>
    </w:p>
    <w:p w14:paraId="4BDA17D1" w14:textId="77777777" w:rsidR="008B01B3" w:rsidRPr="00677428" w:rsidRDefault="008B01B3" w:rsidP="00257780">
      <w:pPr>
        <w:jc w:val="both"/>
        <w:rPr>
          <w:color w:val="FF0000"/>
          <w:sz w:val="28"/>
          <w:szCs w:val="28"/>
        </w:rPr>
      </w:pPr>
    </w:p>
    <w:p w14:paraId="08D08844" w14:textId="77777777" w:rsidR="008B01B3" w:rsidRPr="00677428" w:rsidRDefault="008B01B3" w:rsidP="00257780">
      <w:pPr>
        <w:jc w:val="both"/>
        <w:rPr>
          <w:color w:val="FF0000"/>
          <w:sz w:val="28"/>
          <w:szCs w:val="28"/>
        </w:rPr>
      </w:pPr>
    </w:p>
    <w:p w14:paraId="43085C4A" w14:textId="77777777" w:rsidR="008B01B3" w:rsidRPr="00677428" w:rsidRDefault="008B01B3" w:rsidP="00257780">
      <w:pPr>
        <w:jc w:val="both"/>
        <w:rPr>
          <w:color w:val="FF0000"/>
          <w:sz w:val="28"/>
          <w:szCs w:val="28"/>
        </w:rPr>
      </w:pPr>
    </w:p>
    <w:p w14:paraId="32C95694" w14:textId="77777777" w:rsidR="008B01B3" w:rsidRPr="00677428" w:rsidRDefault="008B01B3" w:rsidP="00257780">
      <w:pPr>
        <w:jc w:val="both"/>
        <w:rPr>
          <w:color w:val="FF0000"/>
          <w:sz w:val="28"/>
          <w:szCs w:val="28"/>
        </w:rPr>
      </w:pPr>
    </w:p>
    <w:p w14:paraId="710B417B" w14:textId="77777777" w:rsidR="008B01B3" w:rsidRPr="00677428" w:rsidRDefault="008B01B3" w:rsidP="00257780">
      <w:pPr>
        <w:jc w:val="both"/>
        <w:rPr>
          <w:color w:val="FF0000"/>
          <w:sz w:val="28"/>
          <w:szCs w:val="28"/>
        </w:rPr>
      </w:pPr>
    </w:p>
    <w:p w14:paraId="57DC0418" w14:textId="77777777" w:rsidR="008B01B3" w:rsidRPr="00677428" w:rsidRDefault="008B01B3" w:rsidP="00257780">
      <w:pPr>
        <w:jc w:val="both"/>
        <w:rPr>
          <w:color w:val="FF0000"/>
          <w:sz w:val="28"/>
          <w:szCs w:val="28"/>
        </w:rPr>
      </w:pPr>
    </w:p>
    <w:p w14:paraId="2E95E2AA" w14:textId="77777777" w:rsidR="008B01B3" w:rsidRPr="00677428" w:rsidRDefault="008B01B3" w:rsidP="00257780">
      <w:pPr>
        <w:jc w:val="both"/>
        <w:rPr>
          <w:color w:val="FF0000"/>
          <w:sz w:val="28"/>
          <w:szCs w:val="28"/>
        </w:rPr>
      </w:pPr>
    </w:p>
    <w:p w14:paraId="47255459" w14:textId="77777777" w:rsidR="008B01B3" w:rsidRPr="00677428" w:rsidRDefault="008B01B3" w:rsidP="00257780">
      <w:pPr>
        <w:jc w:val="both"/>
        <w:rPr>
          <w:color w:val="FF0000"/>
          <w:sz w:val="28"/>
          <w:szCs w:val="28"/>
        </w:rPr>
      </w:pPr>
    </w:p>
    <w:p w14:paraId="7E21A3D5" w14:textId="77777777" w:rsidR="008B01B3" w:rsidRPr="00677428" w:rsidRDefault="008B01B3" w:rsidP="00257780">
      <w:pPr>
        <w:jc w:val="both"/>
        <w:rPr>
          <w:color w:val="FF0000"/>
          <w:sz w:val="28"/>
          <w:szCs w:val="28"/>
        </w:rPr>
      </w:pPr>
    </w:p>
    <w:p w14:paraId="6B9729D9" w14:textId="77777777" w:rsidR="008B01B3" w:rsidRDefault="008B01B3" w:rsidP="00257780">
      <w:pPr>
        <w:jc w:val="both"/>
        <w:rPr>
          <w:color w:val="FF0000"/>
          <w:sz w:val="28"/>
          <w:szCs w:val="28"/>
        </w:rPr>
      </w:pPr>
    </w:p>
    <w:p w14:paraId="46E6E7C4" w14:textId="77777777" w:rsidR="00677428" w:rsidRDefault="00677428" w:rsidP="00257780">
      <w:pPr>
        <w:jc w:val="both"/>
        <w:rPr>
          <w:color w:val="FF0000"/>
          <w:sz w:val="28"/>
          <w:szCs w:val="28"/>
        </w:rPr>
      </w:pPr>
    </w:p>
    <w:p w14:paraId="3A97ACD5" w14:textId="77777777" w:rsidR="00677428" w:rsidRDefault="00677428" w:rsidP="00257780">
      <w:pPr>
        <w:jc w:val="both"/>
        <w:rPr>
          <w:color w:val="FF0000"/>
          <w:sz w:val="28"/>
          <w:szCs w:val="28"/>
        </w:rPr>
      </w:pPr>
    </w:p>
    <w:p w14:paraId="6E66B5FD" w14:textId="77777777" w:rsidR="00677428" w:rsidRDefault="00677428" w:rsidP="00257780">
      <w:pPr>
        <w:jc w:val="both"/>
        <w:rPr>
          <w:color w:val="FF0000"/>
          <w:sz w:val="28"/>
          <w:szCs w:val="28"/>
        </w:rPr>
      </w:pPr>
    </w:p>
    <w:p w14:paraId="15750D2F" w14:textId="77777777" w:rsidR="00677428" w:rsidRDefault="00677428" w:rsidP="00257780">
      <w:pPr>
        <w:jc w:val="both"/>
        <w:rPr>
          <w:color w:val="FF0000"/>
          <w:sz w:val="28"/>
          <w:szCs w:val="28"/>
        </w:rPr>
      </w:pPr>
    </w:p>
    <w:p w14:paraId="56A326A7" w14:textId="77777777" w:rsidR="00677428" w:rsidRDefault="00677428" w:rsidP="00257780">
      <w:pPr>
        <w:jc w:val="both"/>
        <w:rPr>
          <w:color w:val="FF0000"/>
          <w:sz w:val="28"/>
          <w:szCs w:val="28"/>
        </w:rPr>
      </w:pPr>
    </w:p>
    <w:p w14:paraId="6A2144B5" w14:textId="77777777" w:rsidR="00677428" w:rsidRDefault="00677428" w:rsidP="00257780">
      <w:pPr>
        <w:jc w:val="both"/>
        <w:rPr>
          <w:color w:val="FF0000"/>
          <w:sz w:val="28"/>
          <w:szCs w:val="28"/>
        </w:rPr>
      </w:pPr>
    </w:p>
    <w:p w14:paraId="09C5D14E" w14:textId="77777777" w:rsidR="00677428" w:rsidRDefault="00677428" w:rsidP="00257780">
      <w:pPr>
        <w:jc w:val="both"/>
        <w:rPr>
          <w:color w:val="FF0000"/>
          <w:sz w:val="28"/>
          <w:szCs w:val="28"/>
        </w:rPr>
      </w:pPr>
    </w:p>
    <w:p w14:paraId="37DF52AB" w14:textId="77777777" w:rsidR="00677428" w:rsidRDefault="00677428" w:rsidP="00257780">
      <w:pPr>
        <w:jc w:val="both"/>
        <w:rPr>
          <w:color w:val="FF0000"/>
          <w:sz w:val="28"/>
          <w:szCs w:val="28"/>
        </w:rPr>
      </w:pPr>
    </w:p>
    <w:p w14:paraId="17232726" w14:textId="77777777" w:rsidR="00677428" w:rsidRPr="00677428" w:rsidRDefault="00677428" w:rsidP="00257780">
      <w:pPr>
        <w:jc w:val="both"/>
        <w:rPr>
          <w:color w:val="FF0000"/>
          <w:sz w:val="28"/>
          <w:szCs w:val="28"/>
        </w:rPr>
      </w:pPr>
    </w:p>
    <w:p w14:paraId="212D5342" w14:textId="77777777" w:rsidR="008B01B3" w:rsidRPr="00677428" w:rsidRDefault="008B01B3" w:rsidP="00257780">
      <w:pPr>
        <w:jc w:val="both"/>
        <w:rPr>
          <w:color w:val="FF0000"/>
          <w:sz w:val="28"/>
          <w:szCs w:val="28"/>
        </w:rPr>
      </w:pPr>
    </w:p>
    <w:p w14:paraId="62DFD454" w14:textId="77777777" w:rsidR="008B01B3" w:rsidRPr="00677428" w:rsidRDefault="008B01B3" w:rsidP="00257780">
      <w:pPr>
        <w:jc w:val="both"/>
        <w:rPr>
          <w:color w:val="FF0000"/>
          <w:sz w:val="28"/>
          <w:szCs w:val="28"/>
        </w:rPr>
      </w:pPr>
    </w:p>
    <w:p w14:paraId="3FE1940D" w14:textId="77777777" w:rsidR="008B01B3" w:rsidRPr="00677428" w:rsidRDefault="008B01B3" w:rsidP="00257780">
      <w:pPr>
        <w:jc w:val="both"/>
        <w:rPr>
          <w:color w:val="FF0000"/>
          <w:sz w:val="28"/>
          <w:szCs w:val="28"/>
        </w:rPr>
      </w:pPr>
    </w:p>
    <w:p w14:paraId="0E380C93" w14:textId="77777777" w:rsidR="00C047BC" w:rsidRDefault="00C047BC" w:rsidP="0049658C">
      <w:pPr>
        <w:ind w:left="4248"/>
        <w:jc w:val="center"/>
        <w:rPr>
          <w:sz w:val="28"/>
          <w:szCs w:val="28"/>
        </w:rPr>
      </w:pPr>
    </w:p>
    <w:p w14:paraId="1E1D2937" w14:textId="77777777" w:rsidR="00C047BC" w:rsidRDefault="00C047BC" w:rsidP="0049658C">
      <w:pPr>
        <w:ind w:left="4248"/>
        <w:jc w:val="center"/>
        <w:rPr>
          <w:sz w:val="28"/>
          <w:szCs w:val="28"/>
        </w:rPr>
      </w:pPr>
    </w:p>
    <w:p w14:paraId="4BF98206" w14:textId="17471C80" w:rsidR="008B01B3" w:rsidRPr="00677428" w:rsidRDefault="00DD2927" w:rsidP="0049658C">
      <w:pPr>
        <w:ind w:left="4248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14:paraId="3DFE0F13" w14:textId="77777777" w:rsidR="006241AD" w:rsidRPr="00677428" w:rsidRDefault="006241AD" w:rsidP="0049658C">
      <w:pPr>
        <w:ind w:left="4248"/>
        <w:jc w:val="center"/>
        <w:rPr>
          <w:sz w:val="28"/>
          <w:szCs w:val="28"/>
        </w:rPr>
      </w:pPr>
    </w:p>
    <w:p w14:paraId="56951F26" w14:textId="77777777" w:rsidR="008B01B3" w:rsidRPr="00677428" w:rsidRDefault="008B01B3" w:rsidP="0049658C">
      <w:pPr>
        <w:ind w:left="4248"/>
        <w:jc w:val="center"/>
        <w:rPr>
          <w:sz w:val="28"/>
          <w:szCs w:val="28"/>
        </w:rPr>
      </w:pPr>
      <w:r w:rsidRPr="00677428">
        <w:rPr>
          <w:sz w:val="28"/>
          <w:szCs w:val="28"/>
        </w:rPr>
        <w:t>УТВЕРЖДЕН</w:t>
      </w:r>
    </w:p>
    <w:p w14:paraId="31D8C714" w14:textId="77777777" w:rsidR="008B01B3" w:rsidRPr="00677428" w:rsidRDefault="008B01B3" w:rsidP="0049658C">
      <w:pPr>
        <w:ind w:left="4248"/>
        <w:jc w:val="center"/>
        <w:rPr>
          <w:sz w:val="28"/>
          <w:szCs w:val="28"/>
        </w:rPr>
      </w:pPr>
      <w:r w:rsidRPr="00677428">
        <w:rPr>
          <w:sz w:val="28"/>
          <w:szCs w:val="28"/>
        </w:rPr>
        <w:t>постановлением администрации</w:t>
      </w:r>
    </w:p>
    <w:p w14:paraId="645A0EAC" w14:textId="5A509BAE" w:rsidR="0049658C" w:rsidRPr="00677428" w:rsidRDefault="00677428" w:rsidP="0049658C">
      <w:pPr>
        <w:ind w:left="4248"/>
        <w:jc w:val="center"/>
        <w:rPr>
          <w:sz w:val="28"/>
          <w:szCs w:val="28"/>
        </w:rPr>
      </w:pPr>
      <w:r w:rsidRPr="00677428">
        <w:rPr>
          <w:sz w:val="28"/>
          <w:szCs w:val="28"/>
        </w:rPr>
        <w:t>Глафиров</w:t>
      </w:r>
      <w:r w:rsidR="008B01B3" w:rsidRPr="00677428">
        <w:rPr>
          <w:sz w:val="28"/>
          <w:szCs w:val="28"/>
        </w:rPr>
        <w:t>ского сельского поселения</w:t>
      </w:r>
    </w:p>
    <w:p w14:paraId="6DF1D677" w14:textId="77777777" w:rsidR="008C384F" w:rsidRPr="00677428" w:rsidRDefault="008B01B3" w:rsidP="0049658C">
      <w:pPr>
        <w:ind w:left="4248"/>
        <w:jc w:val="center"/>
        <w:rPr>
          <w:sz w:val="28"/>
          <w:szCs w:val="28"/>
        </w:rPr>
      </w:pPr>
      <w:r w:rsidRPr="00677428">
        <w:rPr>
          <w:sz w:val="28"/>
          <w:szCs w:val="28"/>
        </w:rPr>
        <w:t>Щербиновского</w:t>
      </w:r>
      <w:r w:rsidR="008C384F" w:rsidRPr="00677428">
        <w:rPr>
          <w:sz w:val="28"/>
          <w:szCs w:val="28"/>
        </w:rPr>
        <w:t xml:space="preserve"> муниципального</w:t>
      </w:r>
      <w:r w:rsidRPr="00677428">
        <w:rPr>
          <w:sz w:val="28"/>
          <w:szCs w:val="28"/>
        </w:rPr>
        <w:t xml:space="preserve"> района</w:t>
      </w:r>
    </w:p>
    <w:p w14:paraId="71BD8857" w14:textId="77777777" w:rsidR="008B01B3" w:rsidRPr="00677428" w:rsidRDefault="008C384F" w:rsidP="0049658C">
      <w:pPr>
        <w:ind w:left="4248"/>
        <w:jc w:val="center"/>
        <w:rPr>
          <w:sz w:val="28"/>
          <w:szCs w:val="28"/>
        </w:rPr>
      </w:pPr>
      <w:r w:rsidRPr="00677428">
        <w:rPr>
          <w:sz w:val="28"/>
          <w:szCs w:val="28"/>
        </w:rPr>
        <w:t>Краснодарского края</w:t>
      </w:r>
    </w:p>
    <w:p w14:paraId="0F246E37" w14:textId="77FDF59C" w:rsidR="008B01B3" w:rsidRPr="00677428" w:rsidRDefault="008B01B3" w:rsidP="0049658C">
      <w:pPr>
        <w:ind w:left="4248"/>
        <w:jc w:val="center"/>
        <w:rPr>
          <w:sz w:val="28"/>
          <w:szCs w:val="28"/>
        </w:rPr>
      </w:pPr>
      <w:r w:rsidRPr="00677428">
        <w:rPr>
          <w:sz w:val="28"/>
          <w:szCs w:val="28"/>
        </w:rPr>
        <w:t xml:space="preserve">от </w:t>
      </w:r>
      <w:r w:rsidR="00C047BC">
        <w:rPr>
          <w:sz w:val="28"/>
          <w:szCs w:val="28"/>
        </w:rPr>
        <w:t>_______________ № ______</w:t>
      </w:r>
    </w:p>
    <w:p w14:paraId="03A4EA28" w14:textId="77777777" w:rsidR="008C384F" w:rsidRDefault="008C384F" w:rsidP="00257780">
      <w:pPr>
        <w:jc w:val="both"/>
        <w:rPr>
          <w:sz w:val="28"/>
          <w:szCs w:val="28"/>
        </w:rPr>
      </w:pPr>
    </w:p>
    <w:p w14:paraId="00655013" w14:textId="77777777" w:rsidR="00D431F2" w:rsidRPr="00677428" w:rsidRDefault="00D431F2" w:rsidP="00257780">
      <w:pPr>
        <w:jc w:val="both"/>
        <w:rPr>
          <w:sz w:val="28"/>
          <w:szCs w:val="28"/>
        </w:rPr>
      </w:pPr>
    </w:p>
    <w:p w14:paraId="68B7C085" w14:textId="77777777" w:rsidR="008C384F" w:rsidRPr="00DD2927" w:rsidRDefault="008C384F" w:rsidP="0049658C">
      <w:pPr>
        <w:jc w:val="center"/>
        <w:rPr>
          <w:b/>
          <w:bCs/>
          <w:sz w:val="28"/>
          <w:szCs w:val="28"/>
        </w:rPr>
      </w:pPr>
      <w:r w:rsidRPr="00DD2927">
        <w:rPr>
          <w:b/>
          <w:bCs/>
          <w:sz w:val="28"/>
          <w:szCs w:val="28"/>
        </w:rPr>
        <w:t>РЕГЛАМЕНТ</w:t>
      </w:r>
    </w:p>
    <w:p w14:paraId="6C618CCC" w14:textId="77777777" w:rsidR="008C384F" w:rsidRPr="00DD2927" w:rsidRDefault="008C384F" w:rsidP="0049658C">
      <w:pPr>
        <w:jc w:val="center"/>
        <w:rPr>
          <w:b/>
          <w:bCs/>
          <w:sz w:val="28"/>
          <w:szCs w:val="28"/>
        </w:rPr>
      </w:pPr>
      <w:r w:rsidRPr="00DD2927">
        <w:rPr>
          <w:b/>
          <w:bCs/>
          <w:sz w:val="28"/>
          <w:szCs w:val="28"/>
        </w:rPr>
        <w:t>реализации полномочий администратора доходов бюджета</w:t>
      </w:r>
    </w:p>
    <w:p w14:paraId="1CE35224" w14:textId="77777777" w:rsidR="00DD2927" w:rsidRDefault="00677428" w:rsidP="0049658C">
      <w:pPr>
        <w:jc w:val="center"/>
        <w:rPr>
          <w:b/>
          <w:bCs/>
          <w:sz w:val="28"/>
          <w:szCs w:val="28"/>
        </w:rPr>
      </w:pPr>
      <w:r w:rsidRPr="00DD2927">
        <w:rPr>
          <w:b/>
          <w:bCs/>
          <w:sz w:val="28"/>
          <w:szCs w:val="28"/>
        </w:rPr>
        <w:t>Глафиров</w:t>
      </w:r>
      <w:r w:rsidR="008C384F" w:rsidRPr="00DD2927">
        <w:rPr>
          <w:b/>
          <w:bCs/>
          <w:sz w:val="28"/>
          <w:szCs w:val="28"/>
        </w:rPr>
        <w:t>ского сельского поселения Щербиновского</w:t>
      </w:r>
    </w:p>
    <w:p w14:paraId="0C96B792" w14:textId="77777777" w:rsidR="00DD2927" w:rsidRDefault="00362220" w:rsidP="0049658C">
      <w:pPr>
        <w:jc w:val="center"/>
        <w:rPr>
          <w:b/>
          <w:bCs/>
          <w:sz w:val="28"/>
          <w:szCs w:val="28"/>
        </w:rPr>
      </w:pPr>
      <w:r w:rsidRPr="00DD2927">
        <w:rPr>
          <w:b/>
          <w:bCs/>
          <w:sz w:val="28"/>
          <w:szCs w:val="28"/>
        </w:rPr>
        <w:t>муниципального</w:t>
      </w:r>
      <w:r w:rsidR="008C384F" w:rsidRPr="00DD2927">
        <w:rPr>
          <w:b/>
          <w:bCs/>
          <w:sz w:val="28"/>
          <w:szCs w:val="28"/>
        </w:rPr>
        <w:t xml:space="preserve"> района</w:t>
      </w:r>
      <w:r w:rsidRPr="00DD2927">
        <w:rPr>
          <w:b/>
          <w:bCs/>
          <w:sz w:val="28"/>
          <w:szCs w:val="28"/>
        </w:rPr>
        <w:t xml:space="preserve"> Краснодарского края</w:t>
      </w:r>
      <w:r w:rsidR="008C384F" w:rsidRPr="00DD2927">
        <w:rPr>
          <w:b/>
          <w:bCs/>
          <w:sz w:val="28"/>
          <w:szCs w:val="28"/>
        </w:rPr>
        <w:t xml:space="preserve"> по взысканию</w:t>
      </w:r>
    </w:p>
    <w:p w14:paraId="149FC5E3" w14:textId="77777777" w:rsidR="00DD2927" w:rsidRDefault="008C384F" w:rsidP="0049658C">
      <w:pPr>
        <w:jc w:val="center"/>
        <w:rPr>
          <w:b/>
          <w:bCs/>
          <w:sz w:val="28"/>
          <w:szCs w:val="28"/>
        </w:rPr>
      </w:pPr>
      <w:r w:rsidRPr="00DD2927">
        <w:rPr>
          <w:b/>
          <w:bCs/>
          <w:sz w:val="28"/>
          <w:szCs w:val="28"/>
        </w:rPr>
        <w:t>дебиторской задолженности по платежам в бюджет,</w:t>
      </w:r>
    </w:p>
    <w:p w14:paraId="7563702F" w14:textId="14261928" w:rsidR="008C384F" w:rsidRPr="00DD2927" w:rsidRDefault="008C384F" w:rsidP="0049658C">
      <w:pPr>
        <w:jc w:val="center"/>
        <w:rPr>
          <w:b/>
          <w:bCs/>
          <w:sz w:val="28"/>
          <w:szCs w:val="28"/>
        </w:rPr>
      </w:pPr>
      <w:r w:rsidRPr="00DD2927">
        <w:rPr>
          <w:b/>
          <w:bCs/>
          <w:sz w:val="28"/>
          <w:szCs w:val="28"/>
        </w:rPr>
        <w:t>пеням и штрафам по ним</w:t>
      </w:r>
    </w:p>
    <w:p w14:paraId="02D3A181" w14:textId="77777777" w:rsidR="008C384F" w:rsidRPr="00677428" w:rsidRDefault="008C384F" w:rsidP="00257780">
      <w:pPr>
        <w:jc w:val="both"/>
        <w:rPr>
          <w:sz w:val="28"/>
          <w:szCs w:val="28"/>
        </w:rPr>
      </w:pPr>
    </w:p>
    <w:p w14:paraId="0BE79108" w14:textId="77777777" w:rsidR="008C384F" w:rsidRPr="00677428" w:rsidRDefault="008C384F" w:rsidP="006241AD">
      <w:pPr>
        <w:jc w:val="center"/>
        <w:rPr>
          <w:sz w:val="28"/>
          <w:szCs w:val="28"/>
        </w:rPr>
      </w:pPr>
      <w:r w:rsidRPr="00677428">
        <w:rPr>
          <w:sz w:val="28"/>
          <w:szCs w:val="28"/>
        </w:rPr>
        <w:t>1. Общие положения</w:t>
      </w:r>
    </w:p>
    <w:p w14:paraId="4DB3981B" w14:textId="77777777" w:rsidR="006241AD" w:rsidRPr="00677428" w:rsidRDefault="006241AD" w:rsidP="006241AD">
      <w:pPr>
        <w:jc w:val="center"/>
        <w:rPr>
          <w:sz w:val="28"/>
          <w:szCs w:val="28"/>
        </w:rPr>
      </w:pPr>
    </w:p>
    <w:p w14:paraId="7DDF171E" w14:textId="2048AB47" w:rsidR="008C384F" w:rsidRPr="00677428" w:rsidRDefault="0033461A" w:rsidP="0049658C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 xml:space="preserve">1.1 Настоящий Регламент реализации полномочий администратора доходов бюджета </w:t>
      </w:r>
      <w:r w:rsidR="00677428" w:rsidRPr="00677428">
        <w:rPr>
          <w:sz w:val="28"/>
          <w:szCs w:val="28"/>
        </w:rPr>
        <w:t>Глафиров</w:t>
      </w:r>
      <w:r w:rsidRPr="00677428">
        <w:rPr>
          <w:sz w:val="28"/>
          <w:szCs w:val="28"/>
        </w:rPr>
        <w:t xml:space="preserve">ского сельского поселения Щербиновского </w:t>
      </w:r>
      <w:r w:rsidR="00D431F2">
        <w:rPr>
          <w:sz w:val="28"/>
          <w:szCs w:val="28"/>
        </w:rPr>
        <w:t xml:space="preserve">муниципального </w:t>
      </w:r>
      <w:r w:rsidRPr="00677428">
        <w:rPr>
          <w:sz w:val="28"/>
          <w:szCs w:val="28"/>
        </w:rPr>
        <w:t>района</w:t>
      </w:r>
      <w:r w:rsidR="00D431F2">
        <w:rPr>
          <w:sz w:val="28"/>
          <w:szCs w:val="28"/>
        </w:rPr>
        <w:t xml:space="preserve"> Краснодарского края</w:t>
      </w:r>
      <w:r w:rsidRPr="00677428">
        <w:rPr>
          <w:sz w:val="28"/>
          <w:szCs w:val="28"/>
        </w:rPr>
        <w:t xml:space="preserve"> по взысканию дебиторской задолженности по платежам в бюджет, пеням и штрафам по ним устанавливает общие требования к реализации администрацией </w:t>
      </w:r>
      <w:r w:rsidR="00677428" w:rsidRPr="00677428">
        <w:rPr>
          <w:sz w:val="28"/>
          <w:szCs w:val="28"/>
        </w:rPr>
        <w:t>Глафиров</w:t>
      </w:r>
      <w:r w:rsidRPr="00677428">
        <w:rPr>
          <w:sz w:val="28"/>
          <w:szCs w:val="28"/>
        </w:rPr>
        <w:t>ского сельского поселения Щербиновского</w:t>
      </w:r>
      <w:r w:rsidR="00362220" w:rsidRPr="00677428">
        <w:rPr>
          <w:sz w:val="28"/>
          <w:szCs w:val="28"/>
        </w:rPr>
        <w:t xml:space="preserve"> муниципального Краснодарского края</w:t>
      </w:r>
      <w:r w:rsidRPr="00677428">
        <w:rPr>
          <w:sz w:val="28"/>
          <w:szCs w:val="28"/>
        </w:rPr>
        <w:t xml:space="preserve"> полномочий администратора доходов бюджета </w:t>
      </w:r>
      <w:r w:rsidR="00677428" w:rsidRPr="00677428">
        <w:rPr>
          <w:sz w:val="28"/>
          <w:szCs w:val="28"/>
        </w:rPr>
        <w:t>Глафиров</w:t>
      </w:r>
      <w:r w:rsidRPr="00677428">
        <w:rPr>
          <w:sz w:val="28"/>
          <w:szCs w:val="28"/>
        </w:rPr>
        <w:t xml:space="preserve">ского сельского поселения </w:t>
      </w:r>
      <w:r w:rsidR="00362220" w:rsidRPr="00677428">
        <w:rPr>
          <w:sz w:val="28"/>
          <w:szCs w:val="28"/>
        </w:rPr>
        <w:t>Щербиновского муниципального Краснодарского края</w:t>
      </w:r>
      <w:r w:rsidRPr="00677428">
        <w:rPr>
          <w:sz w:val="28"/>
          <w:szCs w:val="28"/>
        </w:rPr>
        <w:t xml:space="preserve"> по взысканию дебиторской задолженности по платежам в бюджет, пеням и штрафам по ним, являющимся источниками формирования доходов бюджета </w:t>
      </w:r>
      <w:r w:rsidR="00677428" w:rsidRPr="00677428">
        <w:rPr>
          <w:sz w:val="28"/>
          <w:szCs w:val="28"/>
        </w:rPr>
        <w:t>Глафиров</w:t>
      </w:r>
      <w:r w:rsidRPr="00677428">
        <w:rPr>
          <w:sz w:val="28"/>
          <w:szCs w:val="28"/>
        </w:rPr>
        <w:t xml:space="preserve">ского сельского поселения </w:t>
      </w:r>
      <w:r w:rsidR="00362220" w:rsidRPr="00677428">
        <w:rPr>
          <w:sz w:val="28"/>
          <w:szCs w:val="28"/>
        </w:rPr>
        <w:t>Щербиновского муниципального Краснодарского края</w:t>
      </w:r>
      <w:r w:rsidRPr="00677428">
        <w:rPr>
          <w:sz w:val="28"/>
          <w:szCs w:val="28"/>
        </w:rPr>
        <w:t>, за исключением платежей, предусмотренных законодательством о налогах и сборах,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(далее - Регламент).</w:t>
      </w:r>
    </w:p>
    <w:p w14:paraId="7286CA37" w14:textId="4A15EAEA" w:rsidR="00362220" w:rsidRPr="00677428" w:rsidRDefault="00362220" w:rsidP="0049658C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>1.2 Установление, изменение или признание утратившим силу Регламента осуществляется постановлением</w:t>
      </w:r>
      <w:r w:rsidR="00D431F2">
        <w:rPr>
          <w:sz w:val="28"/>
          <w:szCs w:val="28"/>
        </w:rPr>
        <w:t xml:space="preserve"> а</w:t>
      </w:r>
      <w:r w:rsidRPr="00677428">
        <w:rPr>
          <w:sz w:val="28"/>
          <w:szCs w:val="28"/>
        </w:rPr>
        <w:t xml:space="preserve">дминистрации </w:t>
      </w:r>
      <w:r w:rsidR="00677428" w:rsidRPr="00677428">
        <w:rPr>
          <w:sz w:val="28"/>
          <w:szCs w:val="28"/>
        </w:rPr>
        <w:t>Глафиров</w:t>
      </w:r>
      <w:r w:rsidRPr="00677428">
        <w:rPr>
          <w:sz w:val="28"/>
          <w:szCs w:val="28"/>
        </w:rPr>
        <w:t>ского сельского поселения Щербиновского муниципального Краснодарского края</w:t>
      </w:r>
      <w:r w:rsidR="00DA5446" w:rsidRPr="00677428">
        <w:rPr>
          <w:sz w:val="28"/>
          <w:szCs w:val="28"/>
        </w:rPr>
        <w:t xml:space="preserve"> (далее</w:t>
      </w:r>
      <w:r w:rsidR="0049658C" w:rsidRPr="00677428">
        <w:rPr>
          <w:sz w:val="28"/>
          <w:szCs w:val="28"/>
        </w:rPr>
        <w:t xml:space="preserve"> </w:t>
      </w:r>
      <w:r w:rsidR="00DA5446" w:rsidRPr="00677428">
        <w:rPr>
          <w:sz w:val="28"/>
          <w:szCs w:val="28"/>
        </w:rPr>
        <w:t>-</w:t>
      </w:r>
      <w:r w:rsidR="0049658C" w:rsidRPr="00677428">
        <w:rPr>
          <w:sz w:val="28"/>
          <w:szCs w:val="28"/>
        </w:rPr>
        <w:t xml:space="preserve"> </w:t>
      </w:r>
      <w:r w:rsidR="00DA5446" w:rsidRPr="00677428">
        <w:rPr>
          <w:sz w:val="28"/>
          <w:szCs w:val="28"/>
        </w:rPr>
        <w:t xml:space="preserve">Администрация). </w:t>
      </w:r>
    </w:p>
    <w:p w14:paraId="3808849C" w14:textId="77777777" w:rsidR="00362220" w:rsidRPr="00677428" w:rsidRDefault="00362220" w:rsidP="0049658C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>1.3 Регламент устанавливает:</w:t>
      </w:r>
    </w:p>
    <w:p w14:paraId="39D42C6A" w14:textId="77777777" w:rsidR="00362220" w:rsidRPr="00677428" w:rsidRDefault="00362220" w:rsidP="0049658C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>а) перечень мероприятий по реализации администраторов доходов бюджета полномочий, направленных на взыскание дебиторской задолженности по доходам по видам платежей (учетным группам доходов), включающий мероприятия по:</w:t>
      </w:r>
    </w:p>
    <w:p w14:paraId="04F67D40" w14:textId="77777777" w:rsidR="00D431F2" w:rsidRDefault="00D431F2" w:rsidP="0049658C">
      <w:pPr>
        <w:ind w:firstLine="708"/>
        <w:jc w:val="both"/>
        <w:rPr>
          <w:sz w:val="28"/>
          <w:szCs w:val="28"/>
        </w:rPr>
      </w:pPr>
    </w:p>
    <w:p w14:paraId="658FE6E9" w14:textId="77777777" w:rsidR="00D431F2" w:rsidRDefault="00D431F2" w:rsidP="0049658C">
      <w:pPr>
        <w:ind w:firstLine="708"/>
        <w:jc w:val="both"/>
        <w:rPr>
          <w:sz w:val="28"/>
          <w:szCs w:val="28"/>
        </w:rPr>
      </w:pPr>
    </w:p>
    <w:p w14:paraId="2AC50968" w14:textId="77777777" w:rsidR="00D431F2" w:rsidRDefault="00D431F2" w:rsidP="0049658C">
      <w:pPr>
        <w:ind w:firstLine="708"/>
        <w:jc w:val="both"/>
        <w:rPr>
          <w:sz w:val="28"/>
          <w:szCs w:val="28"/>
        </w:rPr>
      </w:pPr>
    </w:p>
    <w:p w14:paraId="6C74F5A9" w14:textId="6A8A2029" w:rsidR="00D431F2" w:rsidRPr="00D431F2" w:rsidRDefault="00D431F2" w:rsidP="00D431F2">
      <w:pPr>
        <w:jc w:val="center"/>
        <w:rPr>
          <w:sz w:val="24"/>
          <w:szCs w:val="24"/>
        </w:rPr>
      </w:pPr>
      <w:r>
        <w:rPr>
          <w:sz w:val="24"/>
          <w:szCs w:val="24"/>
        </w:rPr>
        <w:t>2</w:t>
      </w:r>
    </w:p>
    <w:p w14:paraId="7284D56F" w14:textId="77777777" w:rsidR="00D431F2" w:rsidRDefault="00D431F2" w:rsidP="0049658C">
      <w:pPr>
        <w:ind w:firstLine="708"/>
        <w:jc w:val="both"/>
        <w:rPr>
          <w:sz w:val="28"/>
          <w:szCs w:val="28"/>
        </w:rPr>
      </w:pPr>
    </w:p>
    <w:p w14:paraId="1BB8ACE3" w14:textId="5E014A1B" w:rsidR="00362220" w:rsidRPr="00677428" w:rsidRDefault="00362220" w:rsidP="0049658C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>-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доходам;</w:t>
      </w:r>
    </w:p>
    <w:p w14:paraId="16CD33CB" w14:textId="1CAF96E0" w:rsidR="00545A12" w:rsidRPr="00677428" w:rsidRDefault="00545A12" w:rsidP="0049658C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>-</w:t>
      </w:r>
      <w:r w:rsidR="00677428" w:rsidRPr="00677428">
        <w:rPr>
          <w:sz w:val="28"/>
          <w:szCs w:val="28"/>
        </w:rPr>
        <w:t xml:space="preserve"> </w:t>
      </w:r>
      <w:r w:rsidRPr="00677428">
        <w:rPr>
          <w:sz w:val="28"/>
          <w:szCs w:val="28"/>
        </w:rPr>
        <w:t>урегулированию дебиторской задолженности по доходам в досудебном порядке (со дня истечения срока уплаты соответствующего платежа в бюджет (пеней, штрафов) до начала работы по их принудительному взысканию);</w:t>
      </w:r>
    </w:p>
    <w:p w14:paraId="5948B67B" w14:textId="77777777" w:rsidR="00362220" w:rsidRPr="00677428" w:rsidRDefault="00362220" w:rsidP="0049658C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>- принудительному взысканию дебиторской задолженности по доходам при принудительном исполнении судебных актов, актов других органов и должностных лиц органами принудительного исполнения в случаях, предусмотренных законодательском Российской Федерации</w:t>
      </w:r>
      <w:r w:rsidR="00545A12" w:rsidRPr="00677428">
        <w:rPr>
          <w:sz w:val="28"/>
          <w:szCs w:val="28"/>
        </w:rPr>
        <w:t xml:space="preserve"> (далее - принудительное взыскание дебиторской задолженности по доходам)</w:t>
      </w:r>
      <w:r w:rsidRPr="00677428">
        <w:rPr>
          <w:sz w:val="28"/>
          <w:szCs w:val="28"/>
        </w:rPr>
        <w:t>;</w:t>
      </w:r>
    </w:p>
    <w:p w14:paraId="558D6E50" w14:textId="77777777" w:rsidR="00362220" w:rsidRPr="00677428" w:rsidRDefault="00362220" w:rsidP="0049658C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>- наблюдение (в том числе за возможностью взыскания дебиторской задолженностью по доходам в случае изменения имущественного положения должника) за платежеспособностью должника в целях обеспечения дебиторской задолженности по доходам.</w:t>
      </w:r>
    </w:p>
    <w:p w14:paraId="2DCDE6E7" w14:textId="77777777" w:rsidR="00545A12" w:rsidRPr="00677428" w:rsidRDefault="00545A12" w:rsidP="0049658C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>б) процедуру осуществления каждого мероприятия по реализации администратором доходов бюджета полномочий, направленных на взыскание дебиторской задолженности по доходам, в том числе направления запросов, уведомлений и иных видов документов, необходимых для их реализации, в соответствующие органы государственной власти, иные государственные органы, органы местного самоуправления, организации.</w:t>
      </w:r>
    </w:p>
    <w:p w14:paraId="4F1FFEB7" w14:textId="31B6695A" w:rsidR="00545A12" w:rsidRPr="00677428" w:rsidRDefault="00545A12" w:rsidP="0049658C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 xml:space="preserve">в) сроки реализации каждого мероприятия по реализации администратором доходов бюджета полномочий, направленных на взыскание дебиторской задолженности по доходам, которые не должны превышать сроки, установленные приказом Министерства финансов Российской Федерации </w:t>
      </w:r>
      <w:r w:rsidR="00D431F2">
        <w:rPr>
          <w:sz w:val="28"/>
          <w:szCs w:val="28"/>
        </w:rPr>
        <w:t xml:space="preserve">       </w:t>
      </w:r>
      <w:r w:rsidRPr="00677428">
        <w:rPr>
          <w:sz w:val="28"/>
          <w:szCs w:val="28"/>
        </w:rPr>
        <w:t>от 26 сентября 2024 года № 139н.</w:t>
      </w:r>
    </w:p>
    <w:p w14:paraId="197B814F" w14:textId="77777777" w:rsidR="00DA5446" w:rsidRPr="00677428" w:rsidRDefault="00DA5446" w:rsidP="0049658C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>г) порядок обмена информацией (первичными учетными документами) между структурными подразделениями (сотрудниками) Администрации, а также структурными подразделениями (сотрудниками) администратора доходов бюджета с подразделениями (сотрудниками), осуществляющими полномочия по ведению бюджетного учета, либо с уполномоченной организацией, осуществляющей переданные полномочия по ведению бюджетного учета, и (или) со структурными подразделениями (сотрудниками) главного администратора доходов бюджета.</w:t>
      </w:r>
    </w:p>
    <w:p w14:paraId="321C6A79" w14:textId="77777777" w:rsidR="00DA5446" w:rsidRPr="00677428" w:rsidRDefault="00DA5446" w:rsidP="0049658C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>1.4. Термины и определения, используемые в Регламенте:</w:t>
      </w:r>
    </w:p>
    <w:p w14:paraId="072D7555" w14:textId="77777777" w:rsidR="00DA5446" w:rsidRPr="00677428" w:rsidRDefault="00DA5446" w:rsidP="0049658C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>- должник (дебитор) - юридическое или физическое лицо, иной участник бюджетного процесса, имеющий задолженность по денежным обязательствам согласно муниципальному контракту (договору), соглашению и (или) по иному обязательству, установленному законодательством Российской Федерации;</w:t>
      </w:r>
    </w:p>
    <w:p w14:paraId="64AA65AB" w14:textId="77777777" w:rsidR="00D431F2" w:rsidRDefault="00DA5446" w:rsidP="0049658C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 xml:space="preserve">- дебиторская задолженность по доходам – неисполненное обязательство должника (дебитора) о выплате денежных средств в срок, установленный муниципальным контрактом (договором), соглашением и (или) иным обязательством, в том числе в соответствии с действующим законодательством Российской Федерации, а также неисполненное в срок обязательство, </w:t>
      </w:r>
    </w:p>
    <w:p w14:paraId="6102DF73" w14:textId="77777777" w:rsidR="00D431F2" w:rsidRDefault="00D431F2" w:rsidP="0049658C">
      <w:pPr>
        <w:ind w:firstLine="708"/>
        <w:jc w:val="both"/>
        <w:rPr>
          <w:sz w:val="28"/>
          <w:szCs w:val="28"/>
        </w:rPr>
      </w:pPr>
    </w:p>
    <w:p w14:paraId="19479DBA" w14:textId="478318B2" w:rsidR="00D431F2" w:rsidRPr="00D431F2" w:rsidRDefault="00D431F2" w:rsidP="00D431F2">
      <w:pPr>
        <w:jc w:val="center"/>
        <w:rPr>
          <w:sz w:val="24"/>
          <w:szCs w:val="24"/>
        </w:rPr>
      </w:pPr>
      <w:r>
        <w:rPr>
          <w:sz w:val="24"/>
          <w:szCs w:val="24"/>
        </w:rPr>
        <w:t>3</w:t>
      </w:r>
    </w:p>
    <w:p w14:paraId="595F8E6D" w14:textId="77777777" w:rsidR="00D431F2" w:rsidRDefault="00D431F2" w:rsidP="0049658C">
      <w:pPr>
        <w:ind w:firstLine="708"/>
        <w:jc w:val="both"/>
        <w:rPr>
          <w:sz w:val="28"/>
          <w:szCs w:val="28"/>
        </w:rPr>
      </w:pPr>
    </w:p>
    <w:p w14:paraId="75FAFB64" w14:textId="6B7A997F" w:rsidR="00DA5446" w:rsidRPr="00677428" w:rsidRDefault="00DA5446" w:rsidP="00D431F2">
      <w:pPr>
        <w:jc w:val="both"/>
        <w:rPr>
          <w:sz w:val="28"/>
          <w:szCs w:val="28"/>
        </w:rPr>
      </w:pPr>
      <w:r w:rsidRPr="00677428">
        <w:rPr>
          <w:sz w:val="28"/>
          <w:szCs w:val="28"/>
        </w:rPr>
        <w:t>задолженность по которому возникла в связи предварительной оплатой и (или) выплатой авансовых платежей за исключением платежей, предусмотренных законодательством о налогах и сборах, законодательством Российской Федерации об обязательном социальном страховании от несчастных случаев на производстве и профессиональных заболеваний;</w:t>
      </w:r>
    </w:p>
    <w:p w14:paraId="388B3067" w14:textId="77777777" w:rsidR="00DA5446" w:rsidRPr="00677428" w:rsidRDefault="00DA5446" w:rsidP="0049658C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 xml:space="preserve"> просроченная дебиторская задолженность - долг дебитора, не погашенный в сроки, установленные муниципальным контрактом (договором), соглашением и (или) иным обязательством, в соответствии с действующим законодательством Российской Федерации.</w:t>
      </w:r>
    </w:p>
    <w:p w14:paraId="4ECCA9AC" w14:textId="77777777" w:rsidR="00DA5446" w:rsidRPr="00677428" w:rsidRDefault="00DA5446" w:rsidP="0049658C">
      <w:pPr>
        <w:ind w:firstLine="708"/>
        <w:jc w:val="both"/>
        <w:rPr>
          <w:rFonts w:eastAsia="Calibri"/>
          <w:sz w:val="28"/>
          <w:szCs w:val="28"/>
        </w:rPr>
      </w:pPr>
      <w:r w:rsidRPr="00677428">
        <w:rPr>
          <w:sz w:val="28"/>
          <w:szCs w:val="28"/>
        </w:rPr>
        <w:t xml:space="preserve">1.5 </w:t>
      </w:r>
      <w:r w:rsidRPr="00677428">
        <w:rPr>
          <w:rFonts w:eastAsia="Calibri"/>
          <w:sz w:val="28"/>
          <w:szCs w:val="28"/>
        </w:rPr>
        <w:t>Ответственным за выполнение мероприятий, предусмотренных Регламентом, является финансовый отдел Администрации.</w:t>
      </w:r>
    </w:p>
    <w:p w14:paraId="1C96058D" w14:textId="77777777" w:rsidR="00DA5446" w:rsidRPr="00677428" w:rsidRDefault="00DA5446" w:rsidP="00257780">
      <w:pPr>
        <w:jc w:val="both"/>
        <w:rPr>
          <w:sz w:val="28"/>
          <w:szCs w:val="28"/>
        </w:rPr>
      </w:pPr>
    </w:p>
    <w:p w14:paraId="425FB270" w14:textId="77777777" w:rsidR="00DA5446" w:rsidRPr="00677428" w:rsidRDefault="00DA5446" w:rsidP="0049658C">
      <w:pPr>
        <w:jc w:val="center"/>
        <w:rPr>
          <w:sz w:val="28"/>
          <w:szCs w:val="28"/>
        </w:rPr>
      </w:pPr>
      <w:r w:rsidRPr="00677428">
        <w:rPr>
          <w:sz w:val="28"/>
          <w:szCs w:val="28"/>
        </w:rPr>
        <w:t>2. 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</w:t>
      </w:r>
      <w:r w:rsidR="0049658C" w:rsidRPr="00677428">
        <w:rPr>
          <w:sz w:val="28"/>
          <w:szCs w:val="28"/>
        </w:rPr>
        <w:t>.</w:t>
      </w:r>
    </w:p>
    <w:p w14:paraId="6C4D3FB6" w14:textId="77777777" w:rsidR="00DA5446" w:rsidRPr="00677428" w:rsidRDefault="00DA5446" w:rsidP="00257780">
      <w:pPr>
        <w:jc w:val="both"/>
        <w:rPr>
          <w:rFonts w:eastAsia="Calibri"/>
          <w:sz w:val="28"/>
          <w:szCs w:val="28"/>
        </w:rPr>
      </w:pPr>
    </w:p>
    <w:p w14:paraId="6A921ED4" w14:textId="77777777" w:rsidR="0013139F" w:rsidRPr="00677428" w:rsidRDefault="0013139F" w:rsidP="0049658C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>2.1. В целях недопущения образования просроченной дебиторской задолженности финансовый отдел Администрации:</w:t>
      </w:r>
    </w:p>
    <w:p w14:paraId="02B592A5" w14:textId="77777777" w:rsidR="0013139F" w:rsidRPr="00677428" w:rsidRDefault="0013139F" w:rsidP="0049658C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>1) осуществляет контроль за правильностью исчисления, полнотой и своевременностью осуществления платежей в местный бюджет, пеням и штрафам по ним, по закрепленным источникам формирования доходов местного бюджета, в том числе:</w:t>
      </w:r>
    </w:p>
    <w:p w14:paraId="0AC77F70" w14:textId="77777777" w:rsidR="0013139F" w:rsidRPr="00677428" w:rsidRDefault="0013139F" w:rsidP="000208EE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>за фактическим зачислением платежей в местный бюджет в размерах и сроки, установленные законодательством Российской Федерации, договором (муниципальным контрактом, соглашением);</w:t>
      </w:r>
    </w:p>
    <w:p w14:paraId="2270A7B6" w14:textId="134438E1" w:rsidR="0013139F" w:rsidRPr="00677428" w:rsidRDefault="0013139F" w:rsidP="000208EE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>за погашением (квитированием) начислений соответствующими платежами, являющимися источниками формирования доходов местного бюджета, в Государственной информационной системе о государственных и муниципальных платежах, предусмотренной статьей 21.3 Федерального закона от 27 июля 2010 г</w:t>
      </w:r>
      <w:r w:rsidR="00D431F2">
        <w:rPr>
          <w:sz w:val="28"/>
          <w:szCs w:val="28"/>
        </w:rPr>
        <w:t>ода</w:t>
      </w:r>
      <w:r w:rsidRPr="00677428">
        <w:rPr>
          <w:sz w:val="28"/>
          <w:szCs w:val="28"/>
        </w:rPr>
        <w:t xml:space="preserve"> № 210-ФЗ «Об организации предоставления государственных и муниципальных услуг» (далее - ГИС ГМП);</w:t>
      </w:r>
    </w:p>
    <w:p w14:paraId="56DEA82E" w14:textId="77777777" w:rsidR="0013139F" w:rsidRPr="00677428" w:rsidRDefault="0013139F" w:rsidP="000208EE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>за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 местный бюджет, а также за начислением процентов за предоставленную отсрочку или рассрочку и пени (штрафы) за просрочку уплаты платежей в местный бюджет в порядке и случаях, предусмотренных законодательством Российской Федерации;</w:t>
      </w:r>
    </w:p>
    <w:p w14:paraId="36E6CAB6" w14:textId="77777777" w:rsidR="0013139F" w:rsidRPr="00677428" w:rsidRDefault="0013139F" w:rsidP="000208EE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>за своевременным начислением неустойки (штрафов, пени);</w:t>
      </w:r>
    </w:p>
    <w:p w14:paraId="4EFB69C1" w14:textId="77777777" w:rsidR="0013139F" w:rsidRPr="00677428" w:rsidRDefault="0013139F" w:rsidP="000208EE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>за своевременным составлением первичных учетных документов, обосновывающих возникновение дебиторской задолженности или оформляющих операции по ее увеличению (уменьшению), а также своевременным их отражением в бюджетном учете;</w:t>
      </w:r>
    </w:p>
    <w:p w14:paraId="25515FEE" w14:textId="77777777" w:rsidR="00D431F2" w:rsidRDefault="00D431F2" w:rsidP="000208EE">
      <w:pPr>
        <w:ind w:firstLine="708"/>
        <w:jc w:val="both"/>
        <w:rPr>
          <w:sz w:val="28"/>
          <w:szCs w:val="28"/>
        </w:rPr>
      </w:pPr>
    </w:p>
    <w:p w14:paraId="6CE74E37" w14:textId="77777777" w:rsidR="00D431F2" w:rsidRDefault="00D431F2" w:rsidP="000208EE">
      <w:pPr>
        <w:ind w:firstLine="708"/>
        <w:jc w:val="both"/>
        <w:rPr>
          <w:sz w:val="28"/>
          <w:szCs w:val="28"/>
        </w:rPr>
      </w:pPr>
    </w:p>
    <w:p w14:paraId="1062AA23" w14:textId="6B733F22" w:rsidR="00D431F2" w:rsidRPr="00D431F2" w:rsidRDefault="00D431F2" w:rsidP="00D431F2">
      <w:pPr>
        <w:jc w:val="center"/>
        <w:rPr>
          <w:sz w:val="24"/>
          <w:szCs w:val="24"/>
        </w:rPr>
      </w:pPr>
      <w:r>
        <w:rPr>
          <w:sz w:val="24"/>
          <w:szCs w:val="24"/>
        </w:rPr>
        <w:t>4</w:t>
      </w:r>
    </w:p>
    <w:p w14:paraId="24F1BF50" w14:textId="77777777" w:rsidR="00D431F2" w:rsidRDefault="00D431F2" w:rsidP="000208EE">
      <w:pPr>
        <w:ind w:firstLine="708"/>
        <w:jc w:val="both"/>
        <w:rPr>
          <w:sz w:val="28"/>
          <w:szCs w:val="28"/>
        </w:rPr>
      </w:pPr>
    </w:p>
    <w:p w14:paraId="1E14EF73" w14:textId="3425B085" w:rsidR="0013139F" w:rsidRPr="00677428" w:rsidRDefault="0013139F" w:rsidP="000208EE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>2) проводит не реже одного раза в квартал инвентаризацию расчетов с должниками, включая сверку данных по доходам в местный бюджет на основании информации о непогашенных начислениях, содержащейся в ГИС ГМП, в том числе в целях оценки ожидаемых результатов работы по взысканию дебиторской задолженности по доходам, признания дебиторской задолженности сомнительной;</w:t>
      </w:r>
    </w:p>
    <w:p w14:paraId="2432DC8E" w14:textId="77777777" w:rsidR="00975455" w:rsidRPr="00677428" w:rsidRDefault="00975455" w:rsidP="000208EE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>3) проведение мониторинга финансового (платежного) состояния должников, в том числе при проведении мероприятий по инвентаризации дебиторской задолженности по доходам, в частности, на предмет:</w:t>
      </w:r>
    </w:p>
    <w:p w14:paraId="4E43FBE4" w14:textId="77777777" w:rsidR="00975455" w:rsidRPr="00677428" w:rsidRDefault="00975455" w:rsidP="000208EE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>наличия сведений о взыскании с должника денежных средств в рамках исполнительного производства;</w:t>
      </w:r>
    </w:p>
    <w:p w14:paraId="21233E89" w14:textId="77777777" w:rsidR="00975455" w:rsidRPr="00677428" w:rsidRDefault="00975455" w:rsidP="000208EE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>наличия сведений о возбуждении в отношении должника дела о банкротстве;</w:t>
      </w:r>
    </w:p>
    <w:p w14:paraId="6022C60A" w14:textId="77777777" w:rsidR="00975455" w:rsidRPr="00677428" w:rsidRDefault="00975455" w:rsidP="000208EE">
      <w:pPr>
        <w:ind w:firstLine="708"/>
        <w:jc w:val="both"/>
        <w:rPr>
          <w:sz w:val="28"/>
          <w:szCs w:val="28"/>
        </w:rPr>
      </w:pPr>
      <w:bookmarkStart w:id="0" w:name="anchor1434"/>
      <w:bookmarkEnd w:id="0"/>
      <w:r w:rsidRPr="00677428">
        <w:rPr>
          <w:sz w:val="28"/>
          <w:szCs w:val="28"/>
        </w:rPr>
        <w:t>наличия сведений о том, что в отношении юридического лица принято решение о предстоящем исключении юридического лица из единого государственного реестра юридических лиц, в отношении индивидуального предпринимателя - о предстоящем исключении индивидуального предпринимателя из единого государственного реестра индивидуальных предпринимателей;</w:t>
      </w:r>
    </w:p>
    <w:p w14:paraId="31145748" w14:textId="1EB5C4E8" w:rsidR="00975455" w:rsidRPr="00677428" w:rsidRDefault="00975455" w:rsidP="000208EE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>4) получение результатов анализа (автоматизированного расчета) и мониторинга финансового состояния и уровня долговой нагрузки акционерных обществ, акции которых находятся в федеральной собственности, федеральных государственных унитарных предприятий, а также некоммерческих организаций, учрежденных Российской Федерацией, включенных в перечень организаций, в отношении которых проводится оценка уровня долговой нагрузки, имеющихся у федерального органа исполнительной власти, уполномоченного по контролю и надзору в области налогов и сборов в соответствии с подпунктом "б" пункта 1 и подпунктом "б" пункта 2 постановления Правительства Российской Федерации от 16 декабря 2024 г</w:t>
      </w:r>
      <w:r w:rsidR="00D431F2">
        <w:rPr>
          <w:sz w:val="28"/>
          <w:szCs w:val="28"/>
        </w:rPr>
        <w:t>ода</w:t>
      </w:r>
      <w:r w:rsidRPr="00677428">
        <w:rPr>
          <w:sz w:val="28"/>
          <w:szCs w:val="28"/>
        </w:rPr>
        <w:t xml:space="preserve"> № 1797 "О мерах по повышению эффективности деятельности отдельных акционерных обществ, акции которых находятся в федеральной собственности, федеральных государственных унитарных предприятий, а также некоммерческих организаций, учрежденных Российской Федерацией"</w:t>
      </w:r>
    </w:p>
    <w:p w14:paraId="74654357" w14:textId="77777777" w:rsidR="00975455" w:rsidRPr="00677428" w:rsidRDefault="00975455" w:rsidP="000208EE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>5) своевременно принимает решение о признании безнадежной к взысканию задолженности по платежам в местный бюджет и о ее списании;</w:t>
      </w:r>
    </w:p>
    <w:p w14:paraId="6BD546CE" w14:textId="77777777" w:rsidR="00975455" w:rsidRPr="00677428" w:rsidRDefault="00975455" w:rsidP="000208EE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>6) проводит иные мероприятия в целях недопущения образования просроченной дебиторской задолженности по доходам, выявления факторов, влияющих на образование просроченной дебиторской задолженности по доходам.</w:t>
      </w:r>
    </w:p>
    <w:p w14:paraId="700A43BF" w14:textId="77777777" w:rsidR="00975455" w:rsidRDefault="00975455" w:rsidP="00257780">
      <w:pPr>
        <w:jc w:val="both"/>
        <w:rPr>
          <w:sz w:val="28"/>
          <w:szCs w:val="28"/>
        </w:rPr>
      </w:pPr>
    </w:p>
    <w:p w14:paraId="14CCFD00" w14:textId="77777777" w:rsidR="00D431F2" w:rsidRDefault="00D431F2" w:rsidP="00257780">
      <w:pPr>
        <w:jc w:val="both"/>
        <w:rPr>
          <w:sz w:val="28"/>
          <w:szCs w:val="28"/>
        </w:rPr>
      </w:pPr>
    </w:p>
    <w:p w14:paraId="41C19235" w14:textId="77777777" w:rsidR="00D431F2" w:rsidRDefault="00D431F2" w:rsidP="00257780">
      <w:pPr>
        <w:jc w:val="both"/>
        <w:rPr>
          <w:sz w:val="28"/>
          <w:szCs w:val="28"/>
        </w:rPr>
      </w:pPr>
    </w:p>
    <w:p w14:paraId="7CF38901" w14:textId="77777777" w:rsidR="00D431F2" w:rsidRDefault="00D431F2" w:rsidP="00257780">
      <w:pPr>
        <w:jc w:val="both"/>
        <w:rPr>
          <w:sz w:val="28"/>
          <w:szCs w:val="28"/>
        </w:rPr>
      </w:pPr>
    </w:p>
    <w:p w14:paraId="7E8A66A2" w14:textId="77777777" w:rsidR="00D431F2" w:rsidRDefault="00D431F2" w:rsidP="00257780">
      <w:pPr>
        <w:jc w:val="both"/>
        <w:rPr>
          <w:sz w:val="28"/>
          <w:szCs w:val="28"/>
        </w:rPr>
      </w:pPr>
    </w:p>
    <w:p w14:paraId="201F02CD" w14:textId="77777777" w:rsidR="00D431F2" w:rsidRDefault="00D431F2" w:rsidP="00257780">
      <w:pPr>
        <w:jc w:val="both"/>
        <w:rPr>
          <w:sz w:val="28"/>
          <w:szCs w:val="28"/>
        </w:rPr>
      </w:pPr>
    </w:p>
    <w:p w14:paraId="08C534C5" w14:textId="483DA191" w:rsidR="00D431F2" w:rsidRPr="00D431F2" w:rsidRDefault="00D431F2" w:rsidP="00D431F2">
      <w:pPr>
        <w:jc w:val="center"/>
        <w:rPr>
          <w:sz w:val="24"/>
          <w:szCs w:val="24"/>
        </w:rPr>
      </w:pPr>
      <w:r>
        <w:rPr>
          <w:sz w:val="24"/>
          <w:szCs w:val="24"/>
        </w:rPr>
        <w:t>5</w:t>
      </w:r>
    </w:p>
    <w:p w14:paraId="03826744" w14:textId="77777777" w:rsidR="00D431F2" w:rsidRPr="00677428" w:rsidRDefault="00D431F2" w:rsidP="00257780">
      <w:pPr>
        <w:jc w:val="both"/>
        <w:rPr>
          <w:sz w:val="28"/>
          <w:szCs w:val="28"/>
        </w:rPr>
      </w:pPr>
    </w:p>
    <w:p w14:paraId="52F17360" w14:textId="77777777" w:rsidR="00D431F2" w:rsidRDefault="00497DC6" w:rsidP="00D431F2">
      <w:pPr>
        <w:jc w:val="center"/>
        <w:rPr>
          <w:sz w:val="28"/>
          <w:szCs w:val="28"/>
        </w:rPr>
      </w:pPr>
      <w:r w:rsidRPr="00677428">
        <w:rPr>
          <w:sz w:val="28"/>
          <w:szCs w:val="28"/>
        </w:rPr>
        <w:t>3</w:t>
      </w:r>
      <w:r w:rsidR="00975455" w:rsidRPr="00677428">
        <w:rPr>
          <w:sz w:val="28"/>
          <w:szCs w:val="28"/>
        </w:rPr>
        <w:t>. Мероприятия по урегулированию дебиторской задолженности по доходам</w:t>
      </w:r>
    </w:p>
    <w:p w14:paraId="54D5DA6A" w14:textId="7E4C5F50" w:rsidR="00975455" w:rsidRPr="00677428" w:rsidRDefault="00975455" w:rsidP="00D431F2">
      <w:pPr>
        <w:jc w:val="center"/>
        <w:rPr>
          <w:sz w:val="28"/>
          <w:szCs w:val="28"/>
        </w:rPr>
      </w:pPr>
      <w:r w:rsidRPr="00677428">
        <w:rPr>
          <w:sz w:val="28"/>
          <w:szCs w:val="28"/>
        </w:rPr>
        <w:t>в досудебном порядке (со дня истечения срока уплаты соответствующего платежа в бюджет бюджетной системы Российской Федерации (пеней, штрафов) до начала работы по их принудительному взысканию)</w:t>
      </w:r>
    </w:p>
    <w:p w14:paraId="2B29013B" w14:textId="77777777" w:rsidR="000208EE" w:rsidRPr="00677428" w:rsidRDefault="000208EE" w:rsidP="000208EE">
      <w:pPr>
        <w:jc w:val="center"/>
        <w:rPr>
          <w:sz w:val="28"/>
          <w:szCs w:val="28"/>
        </w:rPr>
      </w:pPr>
    </w:p>
    <w:p w14:paraId="5F20FD6A" w14:textId="77777777" w:rsidR="00497DC6" w:rsidRPr="00677428" w:rsidRDefault="00497DC6" w:rsidP="000208EE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>3.1. В целях урегулирования в досудебном порядке дебиторской задолженности по доходам (со дня истечения срока уплаты соответствующего платежа в бюджет (пеней, штрафов) до начала работы по их принудительному взысканию) осуществляются следующие мероприятия:</w:t>
      </w:r>
    </w:p>
    <w:p w14:paraId="0FA6A234" w14:textId="77777777" w:rsidR="00497DC6" w:rsidRPr="00677428" w:rsidRDefault="00497DC6" w:rsidP="000208EE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>направление требования должнику о погашении образовавшейся задолженности (в случаях, когда денежное обязательство не предусматривает срок его исполнения и не содержит условия, позволяющего определить этот срок, а равно в случаях, когда срок исполнения обязательства определен моментом востребования) не позднее 30 календарных дней со дня образования дебиторской задолженности по доходам;</w:t>
      </w:r>
    </w:p>
    <w:p w14:paraId="06A95E70" w14:textId="77777777" w:rsidR="00497DC6" w:rsidRPr="00677428" w:rsidRDefault="00497DC6" w:rsidP="000208EE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>направление претензии должнику о погашении образовавшейся задолженности в досудебном порядке в установленный законом или договором (контрактом) срок досудебного урегулирования в случае, когда претензионный порядок урегулирования спора предусмотрен процессуальным законодательством Российской Федерации, договором (контрактом);</w:t>
      </w:r>
    </w:p>
    <w:p w14:paraId="2A98B559" w14:textId="77777777" w:rsidR="00497DC6" w:rsidRPr="00677428" w:rsidRDefault="00497DC6" w:rsidP="000208EE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>рассмотрение вопроса о возможности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Федерации;</w:t>
      </w:r>
    </w:p>
    <w:p w14:paraId="3F71D5D3" w14:textId="1BD4FEF4" w:rsidR="00497DC6" w:rsidRPr="00677428" w:rsidRDefault="00497DC6" w:rsidP="000208EE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 xml:space="preserve">направление в уполномоченный орган по представлению в деле о банкротстве и в процедурах, применяемых в деле о банкротстве, требований об уплате обязательных платежей и требований </w:t>
      </w:r>
      <w:r w:rsidR="00677428" w:rsidRPr="00677428">
        <w:rPr>
          <w:sz w:val="28"/>
          <w:szCs w:val="28"/>
        </w:rPr>
        <w:t>Глафиров</w:t>
      </w:r>
      <w:r w:rsidRPr="00677428">
        <w:rPr>
          <w:sz w:val="28"/>
          <w:szCs w:val="28"/>
        </w:rPr>
        <w:t xml:space="preserve">ского сельского поселения Щербиновского муниципального района Краснодарского края по денежным обязательствам, уведомлений о наличии задолженности по обязательным платежам или о задолженности по денежным обязательствам перед администрацией </w:t>
      </w:r>
      <w:r w:rsidR="00677428" w:rsidRPr="00677428">
        <w:rPr>
          <w:sz w:val="28"/>
          <w:szCs w:val="28"/>
        </w:rPr>
        <w:t>Глафиров</w:t>
      </w:r>
      <w:r w:rsidRPr="00677428">
        <w:rPr>
          <w:sz w:val="28"/>
          <w:szCs w:val="28"/>
        </w:rPr>
        <w:t xml:space="preserve">ского сельским поселением Щербиновского муниципального района Краснодарского края при предъявлении (объединении) требований в деле о банкротстве и в процедурах, применяемых в деле о банкротстве </w:t>
      </w:r>
      <w:r w:rsidR="003B2A1F" w:rsidRPr="00677428">
        <w:rPr>
          <w:sz w:val="28"/>
          <w:szCs w:val="28"/>
        </w:rPr>
        <w:t>и в процедурах, применяемых в деле о банкротстве, утвержденного постановлением Правительства Российской Федерации от 29 мая 2004 г</w:t>
      </w:r>
      <w:r w:rsidR="00D431F2">
        <w:rPr>
          <w:sz w:val="28"/>
          <w:szCs w:val="28"/>
        </w:rPr>
        <w:t>ода</w:t>
      </w:r>
      <w:r w:rsidR="003B2A1F" w:rsidRPr="00677428">
        <w:rPr>
          <w:sz w:val="28"/>
          <w:szCs w:val="28"/>
        </w:rPr>
        <w:t xml:space="preserve"> № 257 "Об обеспечении интересов Российской Федерации как кредитора в деле о банкротстве и в процедурах, применяемых в деле о банкротстве", уведомлений о наличии задолженности по обязательным платежам или о задолженности по денежным обязательствам перед Российской Федерацией при предъявлении (объединении) требований в деле о банкротстве и в процедурах, применяемых в деле о банкротстве, в сроки, установленные абзацем первым пункта 7, абзацем первым пункта 8 и абзацами вторым, пятым и шестым пункта 12 указанного Положения;</w:t>
      </w:r>
    </w:p>
    <w:p w14:paraId="6768F739" w14:textId="77777777" w:rsidR="00D431F2" w:rsidRDefault="00D431F2" w:rsidP="000208EE">
      <w:pPr>
        <w:ind w:firstLine="708"/>
        <w:jc w:val="both"/>
        <w:rPr>
          <w:sz w:val="28"/>
          <w:szCs w:val="28"/>
        </w:rPr>
      </w:pPr>
    </w:p>
    <w:p w14:paraId="1C6F16E4" w14:textId="77777777" w:rsidR="00D431F2" w:rsidRDefault="00D431F2" w:rsidP="000208EE">
      <w:pPr>
        <w:ind w:firstLine="708"/>
        <w:jc w:val="both"/>
        <w:rPr>
          <w:sz w:val="28"/>
          <w:szCs w:val="28"/>
        </w:rPr>
      </w:pPr>
    </w:p>
    <w:p w14:paraId="302D7226" w14:textId="6478DEA4" w:rsidR="00D431F2" w:rsidRPr="00D431F2" w:rsidRDefault="00D431F2" w:rsidP="00D431F2">
      <w:pPr>
        <w:jc w:val="center"/>
        <w:rPr>
          <w:sz w:val="24"/>
          <w:szCs w:val="24"/>
        </w:rPr>
      </w:pPr>
      <w:r>
        <w:rPr>
          <w:sz w:val="24"/>
          <w:szCs w:val="24"/>
        </w:rPr>
        <w:t>6</w:t>
      </w:r>
    </w:p>
    <w:p w14:paraId="1D153261" w14:textId="77777777" w:rsidR="00D431F2" w:rsidRDefault="00D431F2" w:rsidP="000208EE">
      <w:pPr>
        <w:ind w:firstLine="708"/>
        <w:jc w:val="both"/>
        <w:rPr>
          <w:sz w:val="28"/>
          <w:szCs w:val="28"/>
        </w:rPr>
      </w:pPr>
    </w:p>
    <w:p w14:paraId="0D24C5DD" w14:textId="55583DAB" w:rsidR="003B2A1F" w:rsidRPr="00677428" w:rsidRDefault="003B2A1F" w:rsidP="000208EE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>направление в федеральный орган исполнительной власти, осуществляющий государственную регистрацию юридических лиц, физических лиц в качестве индивидуальных предпринимателей и крестьянских (фермерских) хозяйств 3, принявший решение о предстоящем исключении юридического лица из единого государственного реестра юридических лиц, индивидуального предпринимателя из единого государственного реестра индивидуальных предпринимателей, возражений против предстоящего исключения с приложением документов, подтверждающих обоснованность данных возражений, в сроки, установленные абзацами первым и вторым пункта 4 и пунктом 7 статьи 21 1, абзацем первым пункта 4, пунктами 5 и 6 статьи 22 4 Федерального закона от 8 августа 2001 г</w:t>
      </w:r>
      <w:r w:rsidR="00D431F2">
        <w:rPr>
          <w:sz w:val="28"/>
          <w:szCs w:val="28"/>
        </w:rPr>
        <w:t>ода</w:t>
      </w:r>
      <w:r w:rsidRPr="00677428">
        <w:rPr>
          <w:sz w:val="28"/>
          <w:szCs w:val="28"/>
        </w:rPr>
        <w:t xml:space="preserve"> № 129-ФЗ "О государственной регистрации юридических лиц и индивидуальных предпринимателей".</w:t>
      </w:r>
    </w:p>
    <w:p w14:paraId="56C76A54" w14:textId="77777777" w:rsidR="003B2A1F" w:rsidRPr="00677428" w:rsidRDefault="003B2A1F" w:rsidP="00F26F6D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>уведомление должников (дебиторов) о переводе их задолженности в просроченную в случае неуплаты или оплаты в неполном объеме платежей, предусмотренных претензиями и (или) требованиями;</w:t>
      </w:r>
    </w:p>
    <w:p w14:paraId="3B46F773" w14:textId="77777777" w:rsidR="003B2A1F" w:rsidRPr="00677428" w:rsidRDefault="003B2A1F" w:rsidP="00F26F6D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 xml:space="preserve">3.2. Финансовый отдел </w:t>
      </w:r>
      <w:r w:rsidR="00F311B2" w:rsidRPr="00677428">
        <w:rPr>
          <w:sz w:val="28"/>
          <w:szCs w:val="28"/>
        </w:rPr>
        <w:t>Администрации, при</w:t>
      </w:r>
      <w:r w:rsidRPr="00677428">
        <w:rPr>
          <w:sz w:val="28"/>
          <w:szCs w:val="28"/>
        </w:rPr>
        <w:t xml:space="preserve"> выявлении в ходе контроля за поступлением доходов в местный бюджет нарушений контрагентом условий - договора (муниципального контракта, соглашения) в части, касающейся уплаты денежных средств с задолженностью, в срок не позднее 30 календарных дней с момента образования просроченной дебиторской задолженности:</w:t>
      </w:r>
    </w:p>
    <w:p w14:paraId="2C8FD5F0" w14:textId="77777777" w:rsidR="003B2A1F" w:rsidRPr="00677428" w:rsidRDefault="003B2A1F" w:rsidP="00F26F6D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>1) производит расчет задолженности;</w:t>
      </w:r>
    </w:p>
    <w:p w14:paraId="250F25E4" w14:textId="77777777" w:rsidR="003B2A1F" w:rsidRPr="00677428" w:rsidRDefault="003B2A1F" w:rsidP="00F26F6D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>2) направляет должнику требование (претензию) с приложением расчета задолженности о ее погашении в пятнадцатидневный срок со дня его получения.</w:t>
      </w:r>
      <w:bookmarkStart w:id="1" w:name="P77"/>
      <w:bookmarkEnd w:id="1"/>
    </w:p>
    <w:p w14:paraId="512D5D2A" w14:textId="77777777" w:rsidR="003B2A1F" w:rsidRPr="00677428" w:rsidRDefault="003B2A1F" w:rsidP="00F26F6D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>3.3. Требование (претензия) об имеющейся просроченной дебиторской задолженности и пени направляется в адрес должника по почте заказным письмом или в ином порядке, установленном законодательством Российской Федерации или договором (муниципальным контрактом, соглашением).</w:t>
      </w:r>
    </w:p>
    <w:p w14:paraId="545BFD15" w14:textId="77777777" w:rsidR="003B2A1F" w:rsidRPr="00677428" w:rsidRDefault="003B2A1F" w:rsidP="00F26F6D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>3.4.</w:t>
      </w:r>
      <w:bookmarkStart w:id="2" w:name="P78"/>
      <w:bookmarkEnd w:id="2"/>
      <w:r w:rsidRPr="00677428">
        <w:rPr>
          <w:sz w:val="28"/>
          <w:szCs w:val="28"/>
        </w:rPr>
        <w:t xml:space="preserve"> В требовании (претензии) указываются:</w:t>
      </w:r>
    </w:p>
    <w:p w14:paraId="6808ECE3" w14:textId="77777777" w:rsidR="003B2A1F" w:rsidRPr="00677428" w:rsidRDefault="003B2A1F" w:rsidP="00F26F6D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>1) наименование должника;</w:t>
      </w:r>
    </w:p>
    <w:p w14:paraId="3974ADA3" w14:textId="77777777" w:rsidR="003B2A1F" w:rsidRPr="00677428" w:rsidRDefault="003B2A1F" w:rsidP="00F26F6D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>2) наименование и реквизиты документа, являющегося основанием для начисления суммы, подлежащей уплате должником;</w:t>
      </w:r>
    </w:p>
    <w:p w14:paraId="4C3612A4" w14:textId="77777777" w:rsidR="003B2A1F" w:rsidRPr="00677428" w:rsidRDefault="003B2A1F" w:rsidP="00F26F6D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>3) период образования просрочки внесения платы;</w:t>
      </w:r>
    </w:p>
    <w:p w14:paraId="517601E8" w14:textId="77777777" w:rsidR="003B2A1F" w:rsidRPr="00677428" w:rsidRDefault="003B2A1F" w:rsidP="00F26F6D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>4) сумма просроченной дебиторской задолженности по платежам, пени;</w:t>
      </w:r>
    </w:p>
    <w:p w14:paraId="37340370" w14:textId="77777777" w:rsidR="003B2A1F" w:rsidRPr="00677428" w:rsidRDefault="003B2A1F" w:rsidP="00F26F6D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>5) сумма штрафных санкций (при их наличии);</w:t>
      </w:r>
    </w:p>
    <w:p w14:paraId="6174B794" w14:textId="77777777" w:rsidR="003B2A1F" w:rsidRPr="00677428" w:rsidRDefault="003B2A1F" w:rsidP="00F26F6D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>6) предложение оплатить просроченную дебиторскую задолженность в добровольном порядке в срок, установленный требованием (претензией);</w:t>
      </w:r>
    </w:p>
    <w:p w14:paraId="55B38514" w14:textId="77777777" w:rsidR="003B2A1F" w:rsidRPr="00677428" w:rsidRDefault="003B2A1F" w:rsidP="00F26F6D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>7) реквизиты для перечисления просроченной дебиторской задолженности;</w:t>
      </w:r>
    </w:p>
    <w:p w14:paraId="630521B6" w14:textId="77777777" w:rsidR="003B2A1F" w:rsidRPr="00677428" w:rsidRDefault="003B2A1F" w:rsidP="00F26F6D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>8) информация об ответственном исполнителе, подготовившем требование (претензию) об уплате просроченной дебиторской задолженности и расчет платы по ней (фамилия, имя, отчество, должность, контактный номер телефона для связи).</w:t>
      </w:r>
    </w:p>
    <w:p w14:paraId="5786D3A5" w14:textId="77777777" w:rsidR="00D431F2" w:rsidRDefault="00D431F2" w:rsidP="00F26F6D">
      <w:pPr>
        <w:ind w:firstLine="708"/>
        <w:jc w:val="both"/>
        <w:rPr>
          <w:sz w:val="28"/>
          <w:szCs w:val="28"/>
        </w:rPr>
      </w:pPr>
    </w:p>
    <w:p w14:paraId="3A1AE9C7" w14:textId="77777777" w:rsidR="00D431F2" w:rsidRDefault="00D431F2" w:rsidP="00F26F6D">
      <w:pPr>
        <w:ind w:firstLine="708"/>
        <w:jc w:val="both"/>
        <w:rPr>
          <w:sz w:val="28"/>
          <w:szCs w:val="28"/>
        </w:rPr>
      </w:pPr>
    </w:p>
    <w:p w14:paraId="242C0C6C" w14:textId="2DD69453" w:rsidR="00D431F2" w:rsidRPr="00D431F2" w:rsidRDefault="00D431F2" w:rsidP="00D431F2">
      <w:pPr>
        <w:ind w:hanging="142"/>
        <w:jc w:val="center"/>
        <w:rPr>
          <w:sz w:val="24"/>
          <w:szCs w:val="24"/>
        </w:rPr>
      </w:pPr>
      <w:r>
        <w:rPr>
          <w:sz w:val="24"/>
          <w:szCs w:val="24"/>
        </w:rPr>
        <w:t>7</w:t>
      </w:r>
    </w:p>
    <w:p w14:paraId="1EAC11E5" w14:textId="77777777" w:rsidR="00D431F2" w:rsidRDefault="00D431F2" w:rsidP="00F26F6D">
      <w:pPr>
        <w:ind w:firstLine="708"/>
        <w:jc w:val="both"/>
        <w:rPr>
          <w:sz w:val="28"/>
          <w:szCs w:val="28"/>
        </w:rPr>
      </w:pPr>
    </w:p>
    <w:p w14:paraId="56EB2DF7" w14:textId="48E5459A" w:rsidR="003B2A1F" w:rsidRPr="00677428" w:rsidRDefault="003B2A1F" w:rsidP="00F26F6D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 xml:space="preserve">Требование (претензия) подписывается главой </w:t>
      </w:r>
      <w:r w:rsidR="00677428" w:rsidRPr="00677428">
        <w:rPr>
          <w:sz w:val="28"/>
          <w:szCs w:val="28"/>
        </w:rPr>
        <w:t>Глафиров</w:t>
      </w:r>
      <w:r w:rsidRPr="00677428">
        <w:rPr>
          <w:sz w:val="28"/>
          <w:szCs w:val="28"/>
        </w:rPr>
        <w:t>ского сельского поселения Щербиновского</w:t>
      </w:r>
      <w:r w:rsidR="00F311B2" w:rsidRPr="00677428">
        <w:rPr>
          <w:sz w:val="28"/>
          <w:szCs w:val="28"/>
        </w:rPr>
        <w:t xml:space="preserve"> муниципального</w:t>
      </w:r>
      <w:r w:rsidRPr="00677428">
        <w:rPr>
          <w:sz w:val="28"/>
          <w:szCs w:val="28"/>
        </w:rPr>
        <w:t xml:space="preserve"> района</w:t>
      </w:r>
      <w:r w:rsidR="00F311B2" w:rsidRPr="00677428">
        <w:rPr>
          <w:sz w:val="28"/>
          <w:szCs w:val="28"/>
        </w:rPr>
        <w:t xml:space="preserve"> Краснодарского края</w:t>
      </w:r>
      <w:r w:rsidRPr="00677428">
        <w:rPr>
          <w:sz w:val="28"/>
          <w:szCs w:val="28"/>
        </w:rPr>
        <w:t>.</w:t>
      </w:r>
    </w:p>
    <w:p w14:paraId="174F3752" w14:textId="77777777" w:rsidR="003B2A1F" w:rsidRPr="00677428" w:rsidRDefault="003B2A1F" w:rsidP="00257780">
      <w:pPr>
        <w:jc w:val="both"/>
        <w:rPr>
          <w:sz w:val="28"/>
          <w:szCs w:val="28"/>
        </w:rPr>
      </w:pPr>
      <w:r w:rsidRPr="00677428">
        <w:rPr>
          <w:sz w:val="28"/>
          <w:szCs w:val="28"/>
        </w:rPr>
        <w:t>При добровольном исполнении обязательств в срок, указанный в требовании (претензии), претензионная работа в отношении должника прекращается.</w:t>
      </w:r>
    </w:p>
    <w:p w14:paraId="550A0F6B" w14:textId="77777777" w:rsidR="003B2A1F" w:rsidRPr="00677428" w:rsidRDefault="003B2A1F" w:rsidP="00F26F6D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>3.5.  В случае непогашения должником в полном объеме просроченной дебиторской задолженности по истечении установленного в требовании (претензии) срока финансовым отделом Администрации, в течение 10 календарных дней подготавливаются следующие документы для подачи искового заявления в суд:</w:t>
      </w:r>
    </w:p>
    <w:p w14:paraId="7DFE5269" w14:textId="77777777" w:rsidR="003B2A1F" w:rsidRPr="00677428" w:rsidRDefault="003B2A1F" w:rsidP="00F26F6D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>1) копии документов, являющиеся основанием для начисления сумм, подлежащих уплате должником, со всеми приложениями к ним;</w:t>
      </w:r>
    </w:p>
    <w:p w14:paraId="20AC7E7B" w14:textId="77777777" w:rsidR="003B2A1F" w:rsidRPr="00677428" w:rsidRDefault="003B2A1F" w:rsidP="00F26F6D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>2) копии учредительных документов (для юридических лиц);</w:t>
      </w:r>
    </w:p>
    <w:p w14:paraId="147D03BC" w14:textId="77777777" w:rsidR="003B2A1F" w:rsidRPr="00677428" w:rsidRDefault="003B2A1F" w:rsidP="00F26F6D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>3) копии документов, удостоверяющих личность должника, в том числе содержащих информацию о месте его нахождения (проживания, регистрации) (для физических лиц);</w:t>
      </w:r>
    </w:p>
    <w:p w14:paraId="1B050EFA" w14:textId="77777777" w:rsidR="003B2A1F" w:rsidRPr="00677428" w:rsidRDefault="003B2A1F" w:rsidP="00F26F6D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>4) расчет платы с указанием сумм основного долга, пени, штрафных санкций;</w:t>
      </w:r>
    </w:p>
    <w:p w14:paraId="2C1C51D5" w14:textId="77777777" w:rsidR="003B2A1F" w:rsidRPr="00677428" w:rsidRDefault="003B2A1F" w:rsidP="00F26F6D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>5) копии требования (претензии) о необходимости исполнения обязательства по уплате с доказательствами его отправки: почтовое уведомление либо иной документ, подтверждающий отправку корреспонденции.</w:t>
      </w:r>
    </w:p>
    <w:p w14:paraId="557C1705" w14:textId="77777777" w:rsidR="003B2A1F" w:rsidRPr="00677428" w:rsidRDefault="003B2A1F" w:rsidP="00F26F6D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>3.6. В случаях если законом, иными правовыми актами или условиями обязательства предусмотрена субсидиарная ответственность лица в отношении него работа по взысканию просроченной дебиторской задолженности осуществляется путем направления претензий по процедуре, указанной в подпунктах 3.3 - 3.4. настоящего Регламента.</w:t>
      </w:r>
    </w:p>
    <w:p w14:paraId="148BEEF7" w14:textId="77777777" w:rsidR="00F311B2" w:rsidRPr="00677428" w:rsidRDefault="00F311B2" w:rsidP="00F26F6D">
      <w:pPr>
        <w:jc w:val="center"/>
        <w:rPr>
          <w:sz w:val="28"/>
          <w:szCs w:val="28"/>
        </w:rPr>
      </w:pPr>
    </w:p>
    <w:p w14:paraId="58CC78E3" w14:textId="77777777" w:rsidR="00E22263" w:rsidRDefault="00F311B2" w:rsidP="00E22263">
      <w:pPr>
        <w:jc w:val="center"/>
        <w:rPr>
          <w:sz w:val="28"/>
          <w:szCs w:val="28"/>
        </w:rPr>
      </w:pPr>
      <w:r w:rsidRPr="00677428">
        <w:rPr>
          <w:sz w:val="28"/>
          <w:szCs w:val="28"/>
        </w:rPr>
        <w:t>4. Мероприятия по принудительному взысканию</w:t>
      </w:r>
    </w:p>
    <w:p w14:paraId="575B2C88" w14:textId="023C27B8" w:rsidR="00F311B2" w:rsidRPr="00677428" w:rsidRDefault="00F311B2" w:rsidP="00E22263">
      <w:pPr>
        <w:jc w:val="center"/>
        <w:rPr>
          <w:sz w:val="28"/>
          <w:szCs w:val="28"/>
        </w:rPr>
      </w:pPr>
      <w:r w:rsidRPr="00677428">
        <w:rPr>
          <w:sz w:val="28"/>
          <w:szCs w:val="28"/>
        </w:rPr>
        <w:t>дебиторской задолженности по доходам</w:t>
      </w:r>
    </w:p>
    <w:p w14:paraId="5FC83D17" w14:textId="77777777" w:rsidR="00F311B2" w:rsidRPr="00677428" w:rsidRDefault="00F311B2" w:rsidP="00257780">
      <w:pPr>
        <w:jc w:val="both"/>
        <w:rPr>
          <w:sz w:val="28"/>
          <w:szCs w:val="28"/>
        </w:rPr>
      </w:pPr>
    </w:p>
    <w:p w14:paraId="1FDC7379" w14:textId="77777777" w:rsidR="00F311B2" w:rsidRPr="00677428" w:rsidRDefault="00F311B2" w:rsidP="00F26F6D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>4.1. При отсутствии добровольного исполнения требования (претензии) должником в установленный для погашения задолженности срок, а также непогашения должником просроченной дебиторской задолженности по доходам в полном объеме, взыскание задолженности производится в судебном порядке.</w:t>
      </w:r>
    </w:p>
    <w:p w14:paraId="6746B3CF" w14:textId="77777777" w:rsidR="00F311B2" w:rsidRPr="00677428" w:rsidRDefault="00F311B2" w:rsidP="00F26F6D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>4.2. Взыскание просроченной дебиторской задолженности по доходам в судебном порядке осуществляется в сроки и в порядке, установленные действующим законодательством Российской Федерации.</w:t>
      </w:r>
    </w:p>
    <w:p w14:paraId="1E6CF7A6" w14:textId="77777777" w:rsidR="00F311B2" w:rsidRPr="00677428" w:rsidRDefault="00F311B2" w:rsidP="00F26F6D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>4.3. Финансовым отделом Администрации в течение срока исковой давности, определяемого в соответствии с процессуальным законодательством, подготавливает следующие документы для подачи искового заявления в суд:</w:t>
      </w:r>
    </w:p>
    <w:p w14:paraId="556560E9" w14:textId="77777777" w:rsidR="00F311B2" w:rsidRPr="00677428" w:rsidRDefault="00F311B2" w:rsidP="00F26F6D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>1) копии документов, являющиеся основанием для начисления сумм, подлежащих уплате должником, со всеми приложениями к ним;</w:t>
      </w:r>
    </w:p>
    <w:p w14:paraId="2D43C108" w14:textId="77777777" w:rsidR="00F311B2" w:rsidRPr="00677428" w:rsidRDefault="00F311B2" w:rsidP="00F26F6D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>2) копии учредительных документов (для юридических лиц);</w:t>
      </w:r>
    </w:p>
    <w:p w14:paraId="27B1FC66" w14:textId="77777777" w:rsidR="00E22263" w:rsidRDefault="00E22263" w:rsidP="00F26F6D">
      <w:pPr>
        <w:ind w:firstLine="708"/>
        <w:jc w:val="both"/>
        <w:rPr>
          <w:sz w:val="28"/>
          <w:szCs w:val="28"/>
        </w:rPr>
      </w:pPr>
    </w:p>
    <w:p w14:paraId="347E188D" w14:textId="21764B2F" w:rsidR="00E22263" w:rsidRPr="00E22263" w:rsidRDefault="00E22263" w:rsidP="00E22263">
      <w:pPr>
        <w:jc w:val="center"/>
        <w:rPr>
          <w:sz w:val="24"/>
          <w:szCs w:val="24"/>
        </w:rPr>
      </w:pPr>
      <w:r>
        <w:rPr>
          <w:sz w:val="24"/>
          <w:szCs w:val="24"/>
        </w:rPr>
        <w:t>8</w:t>
      </w:r>
    </w:p>
    <w:p w14:paraId="3468AC44" w14:textId="77777777" w:rsidR="00E22263" w:rsidRDefault="00E22263" w:rsidP="00F26F6D">
      <w:pPr>
        <w:ind w:firstLine="708"/>
        <w:jc w:val="both"/>
        <w:rPr>
          <w:sz w:val="28"/>
          <w:szCs w:val="28"/>
        </w:rPr>
      </w:pPr>
    </w:p>
    <w:p w14:paraId="1B512973" w14:textId="64809889" w:rsidR="00F311B2" w:rsidRPr="00677428" w:rsidRDefault="00F311B2" w:rsidP="00F26F6D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>3) копии документов, удостоверяющих личность должника, в том числе содержащих информацию о месте его нахождения (проживание, регистрации) (для физических лиц);</w:t>
      </w:r>
    </w:p>
    <w:p w14:paraId="13AFD694" w14:textId="77777777" w:rsidR="00F311B2" w:rsidRPr="00677428" w:rsidRDefault="00F311B2" w:rsidP="00F26F6D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>4) расчет платы с указанием сумм основного долга, пени, штрафных санкций;</w:t>
      </w:r>
    </w:p>
    <w:p w14:paraId="5BC7AF46" w14:textId="77777777" w:rsidR="00F311B2" w:rsidRPr="00677428" w:rsidRDefault="00F311B2" w:rsidP="00F26F6D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>5) копию требования (претензии) о необходимости исполнения обязательства по уплате с доказательствами его отправки: почтовое уведомление либо иной документ, подтверждающий отправку корреспонденции;</w:t>
      </w:r>
    </w:p>
    <w:p w14:paraId="169C0386" w14:textId="77777777" w:rsidR="00F311B2" w:rsidRPr="00677428" w:rsidRDefault="00F311B2" w:rsidP="00F26F6D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>6) иные документы, предусмотренные процессуальным законодательством</w:t>
      </w:r>
      <w:r w:rsidR="002E570E" w:rsidRPr="00677428">
        <w:rPr>
          <w:sz w:val="28"/>
          <w:szCs w:val="28"/>
        </w:rPr>
        <w:t>;</w:t>
      </w:r>
    </w:p>
    <w:p w14:paraId="7A3FDF27" w14:textId="77777777" w:rsidR="002E570E" w:rsidRPr="00677428" w:rsidRDefault="002E570E" w:rsidP="00F26F6D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>4.4. При принятии судом решения о полном или частичном отказе в удовлетворении заявленных исковых требований финансового отдела Администрации, обеспечивают принятие исчерпывающих мер по обжалованию судебных актов при наличии к тому оснований.</w:t>
      </w:r>
    </w:p>
    <w:p w14:paraId="7F60D333" w14:textId="77777777" w:rsidR="002E570E" w:rsidRPr="00677428" w:rsidRDefault="002E570E" w:rsidP="00F26F6D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>4.5. После вступления в законную силу судебного акта, удовлетворяющего исковые требования Администрации (частично или в полном объеме), финансовый отдел Администрации запрашивает исполнительные документы и направляет их на исполнение в порядке, установленном законодательством Российской Федерации.</w:t>
      </w:r>
    </w:p>
    <w:p w14:paraId="40934B6E" w14:textId="77777777" w:rsidR="002E570E" w:rsidRPr="00677428" w:rsidRDefault="002E570E" w:rsidP="00F26F6D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>4.6. В случае, если до вынесения решения суда требования об уплате исполнены должником добровольно, Администрация, в установленном порядке, заявляет об отказе от иска.</w:t>
      </w:r>
    </w:p>
    <w:p w14:paraId="6DC19732" w14:textId="77777777" w:rsidR="002E570E" w:rsidRPr="00677428" w:rsidRDefault="002E570E" w:rsidP="00F26F6D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>4.7. Финансовый отдел Администрации по истечении 60-дневного срока с даты вступления в силу постановления о назначении наказания по делу об административном правонарушении в отношении лица, не уплатившего административный штраф, либо со дня истечения срока отсрочки или срока рассрочки, предусмотренных статьей 31.5 КоАП, составляет протокол об административном правонарушении, предусмотренный частью 1 статьи 20.25 КоАП, и направляет этот протокол с момента его составления мировому судье, который согласно территориальной подведомственности и части 1 статьи 23.1 КоАП уполномочен рассматривать дела о таких административных правонарушениях, в сроки, установленные частью 1 статьи 28.8 КоАП.</w:t>
      </w:r>
    </w:p>
    <w:p w14:paraId="36D24A02" w14:textId="77777777" w:rsidR="002E570E" w:rsidRPr="00677428" w:rsidRDefault="002E570E" w:rsidP="006241AD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>Одновременно с возбуждением дела об административном правонарушении по части 1 статьи 20.25 КоАП, финансовый отдел Администрации направляет в службу судебных приставов (далее – ФССП России) заявление с соответствующей информацией об исполнительном производстве для принудительного взыскания суммы административного штрафа в случаях, порядке и в пределах сроков, которые установлены законодательством Российской Федерации.</w:t>
      </w:r>
    </w:p>
    <w:p w14:paraId="3C6DF77C" w14:textId="77777777" w:rsidR="002E570E" w:rsidRPr="00677428" w:rsidRDefault="002E570E" w:rsidP="006241AD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>4.8. Финансовый отдел Администрации принимает меры по устранению обстоятельств, послуживших основанием для отказа в возбуждении исполнительного производства, при наличии оснований подают жалобы на действия (бездействия) судебных приставов-исполнителей.</w:t>
      </w:r>
    </w:p>
    <w:p w14:paraId="61BC11D5" w14:textId="77777777" w:rsidR="002E570E" w:rsidRPr="00677428" w:rsidRDefault="002E570E" w:rsidP="00257780">
      <w:pPr>
        <w:jc w:val="both"/>
        <w:rPr>
          <w:sz w:val="28"/>
          <w:szCs w:val="28"/>
        </w:rPr>
      </w:pPr>
    </w:p>
    <w:p w14:paraId="716868E2" w14:textId="79E42661" w:rsidR="00E22263" w:rsidRPr="00E22263" w:rsidRDefault="00E22263" w:rsidP="006241AD">
      <w:pPr>
        <w:jc w:val="center"/>
        <w:rPr>
          <w:sz w:val="24"/>
          <w:szCs w:val="24"/>
        </w:rPr>
      </w:pPr>
      <w:r>
        <w:rPr>
          <w:sz w:val="24"/>
          <w:szCs w:val="24"/>
        </w:rPr>
        <w:t>9</w:t>
      </w:r>
    </w:p>
    <w:p w14:paraId="2337652A" w14:textId="77777777" w:rsidR="00E22263" w:rsidRDefault="00E22263" w:rsidP="006241AD">
      <w:pPr>
        <w:jc w:val="center"/>
        <w:rPr>
          <w:sz w:val="28"/>
          <w:szCs w:val="28"/>
        </w:rPr>
      </w:pPr>
    </w:p>
    <w:p w14:paraId="070504A7" w14:textId="4D8C8782" w:rsidR="002E570E" w:rsidRPr="00677428" w:rsidRDefault="002E570E" w:rsidP="006241AD">
      <w:pPr>
        <w:jc w:val="center"/>
        <w:rPr>
          <w:sz w:val="28"/>
          <w:szCs w:val="28"/>
        </w:rPr>
      </w:pPr>
      <w:r w:rsidRPr="00677428">
        <w:rPr>
          <w:sz w:val="28"/>
          <w:szCs w:val="28"/>
        </w:rPr>
        <w:t>5. Мероприятия по наблюдению (в том числе за возможностью</w:t>
      </w:r>
    </w:p>
    <w:p w14:paraId="66904033" w14:textId="77777777" w:rsidR="002E570E" w:rsidRPr="00677428" w:rsidRDefault="002E570E" w:rsidP="006241AD">
      <w:pPr>
        <w:jc w:val="center"/>
        <w:rPr>
          <w:sz w:val="28"/>
          <w:szCs w:val="28"/>
        </w:rPr>
      </w:pPr>
      <w:r w:rsidRPr="00677428">
        <w:rPr>
          <w:sz w:val="28"/>
          <w:szCs w:val="28"/>
        </w:rPr>
        <w:t>взыскания дебиторской задолженности по доходам в случае изменения</w:t>
      </w:r>
    </w:p>
    <w:p w14:paraId="46FBD3F2" w14:textId="77777777" w:rsidR="002E570E" w:rsidRPr="00677428" w:rsidRDefault="002E570E" w:rsidP="006241AD">
      <w:pPr>
        <w:jc w:val="center"/>
        <w:rPr>
          <w:sz w:val="28"/>
          <w:szCs w:val="28"/>
        </w:rPr>
      </w:pPr>
      <w:r w:rsidRPr="00677428">
        <w:rPr>
          <w:sz w:val="28"/>
          <w:szCs w:val="28"/>
        </w:rPr>
        <w:t>имущественного положения должника) за платежеспособностью должника</w:t>
      </w:r>
    </w:p>
    <w:p w14:paraId="45FEC893" w14:textId="77777777" w:rsidR="002E570E" w:rsidRPr="00677428" w:rsidRDefault="002E570E" w:rsidP="006241AD">
      <w:pPr>
        <w:jc w:val="center"/>
        <w:rPr>
          <w:sz w:val="28"/>
          <w:szCs w:val="28"/>
        </w:rPr>
      </w:pPr>
      <w:r w:rsidRPr="00677428">
        <w:rPr>
          <w:sz w:val="28"/>
          <w:szCs w:val="28"/>
        </w:rPr>
        <w:t>в целях обеспечения исполнения дебиторской задолженности по доходам</w:t>
      </w:r>
    </w:p>
    <w:p w14:paraId="5A618B30" w14:textId="77777777" w:rsidR="002E570E" w:rsidRPr="00677428" w:rsidRDefault="002E570E" w:rsidP="00257780">
      <w:pPr>
        <w:jc w:val="both"/>
        <w:rPr>
          <w:sz w:val="28"/>
          <w:szCs w:val="28"/>
        </w:rPr>
      </w:pPr>
    </w:p>
    <w:p w14:paraId="6B259DD5" w14:textId="77777777" w:rsidR="002E570E" w:rsidRPr="00677428" w:rsidRDefault="002E570E" w:rsidP="006241AD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>5.1. На стадии принудительного исполнения службой судебных приставов судебных актов о взыскании просроченной дебиторской задолженности с должника, Финансовый отдел Администрации осуществляет, при необходимости, взаимодействие со службой судебных приставов, включающее в себя:</w:t>
      </w:r>
    </w:p>
    <w:p w14:paraId="1D24D5B7" w14:textId="77777777" w:rsidR="002E570E" w:rsidRPr="00677428" w:rsidRDefault="002E570E" w:rsidP="006241AD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>1) запрос информации и мероприятиях, проводимых приставом-исполнителем, о сумме непогашенной задолженности, о наличии данных об объявлении розыска должника, его имущества, об изменении состояния счета (счетов) должника, его имущества и т.д.;</w:t>
      </w:r>
    </w:p>
    <w:p w14:paraId="29277F29" w14:textId="77777777" w:rsidR="002E570E" w:rsidRPr="00677428" w:rsidRDefault="002E570E" w:rsidP="006241AD">
      <w:pPr>
        <w:ind w:firstLine="708"/>
        <w:jc w:val="both"/>
        <w:rPr>
          <w:sz w:val="28"/>
          <w:szCs w:val="28"/>
        </w:rPr>
      </w:pPr>
      <w:r w:rsidRPr="00677428">
        <w:rPr>
          <w:sz w:val="28"/>
          <w:szCs w:val="28"/>
        </w:rPr>
        <w:t>2) проводит мониторинг эффективности взыскания просроченной дебиторской задолженности в рамках исполнительного производства.</w:t>
      </w:r>
    </w:p>
    <w:p w14:paraId="6B460BC7" w14:textId="77777777" w:rsidR="002E570E" w:rsidRPr="00677428" w:rsidRDefault="002E570E" w:rsidP="00257780">
      <w:pPr>
        <w:jc w:val="both"/>
        <w:rPr>
          <w:color w:val="FF0000"/>
          <w:sz w:val="28"/>
          <w:szCs w:val="28"/>
        </w:rPr>
      </w:pPr>
    </w:p>
    <w:p w14:paraId="793EC0DC" w14:textId="77777777" w:rsidR="00F311B2" w:rsidRPr="00677428" w:rsidRDefault="00F311B2" w:rsidP="00257780">
      <w:pPr>
        <w:jc w:val="both"/>
        <w:rPr>
          <w:color w:val="FF0000"/>
          <w:sz w:val="28"/>
          <w:szCs w:val="28"/>
        </w:rPr>
      </w:pPr>
    </w:p>
    <w:p w14:paraId="7779A397" w14:textId="77777777" w:rsidR="003B2A1F" w:rsidRPr="00677428" w:rsidRDefault="003B2A1F" w:rsidP="00257780">
      <w:pPr>
        <w:jc w:val="both"/>
        <w:rPr>
          <w:color w:val="FF0000"/>
          <w:sz w:val="28"/>
          <w:szCs w:val="28"/>
        </w:rPr>
      </w:pPr>
    </w:p>
    <w:p w14:paraId="3620ADCE" w14:textId="77777777" w:rsidR="00677428" w:rsidRPr="006664B0" w:rsidRDefault="00677428" w:rsidP="00677428">
      <w:pPr>
        <w:contextualSpacing/>
        <w:rPr>
          <w:sz w:val="28"/>
          <w:szCs w:val="28"/>
        </w:rPr>
      </w:pPr>
      <w:r w:rsidRPr="006664B0">
        <w:rPr>
          <w:sz w:val="28"/>
          <w:szCs w:val="28"/>
        </w:rPr>
        <w:t>Глава</w:t>
      </w:r>
    </w:p>
    <w:p w14:paraId="1EB87641" w14:textId="77777777" w:rsidR="00677428" w:rsidRPr="006664B0" w:rsidRDefault="00677428" w:rsidP="00677428">
      <w:pPr>
        <w:contextualSpacing/>
        <w:rPr>
          <w:sz w:val="28"/>
          <w:szCs w:val="28"/>
        </w:rPr>
      </w:pPr>
      <w:r w:rsidRPr="006664B0">
        <w:rPr>
          <w:sz w:val="28"/>
          <w:szCs w:val="28"/>
        </w:rPr>
        <w:t>Глафировского сельского поселения</w:t>
      </w:r>
    </w:p>
    <w:p w14:paraId="259D5ADB" w14:textId="77777777" w:rsidR="00677428" w:rsidRPr="006664B0" w:rsidRDefault="00677428" w:rsidP="00677428">
      <w:pPr>
        <w:contextualSpacing/>
        <w:rPr>
          <w:sz w:val="28"/>
          <w:szCs w:val="28"/>
        </w:rPr>
      </w:pPr>
      <w:r w:rsidRPr="006664B0">
        <w:rPr>
          <w:sz w:val="28"/>
          <w:szCs w:val="28"/>
        </w:rPr>
        <w:t>Щербиновского муниципального района</w:t>
      </w:r>
    </w:p>
    <w:p w14:paraId="20B342BA" w14:textId="7FE959BF" w:rsidR="00677428" w:rsidRPr="006664B0" w:rsidRDefault="00677428" w:rsidP="00677428">
      <w:pPr>
        <w:contextualSpacing/>
        <w:rPr>
          <w:color w:val="EE0000"/>
          <w:sz w:val="28"/>
          <w:szCs w:val="28"/>
        </w:rPr>
      </w:pPr>
      <w:r w:rsidRPr="006664B0">
        <w:rPr>
          <w:sz w:val="28"/>
          <w:szCs w:val="28"/>
        </w:rPr>
        <w:t>Краснодарского края</w:t>
      </w:r>
      <w:r w:rsidRPr="006664B0">
        <w:rPr>
          <w:sz w:val="28"/>
          <w:szCs w:val="28"/>
        </w:rPr>
        <w:tab/>
      </w:r>
      <w:r w:rsidRPr="006664B0">
        <w:rPr>
          <w:sz w:val="28"/>
          <w:szCs w:val="28"/>
        </w:rPr>
        <w:tab/>
      </w:r>
      <w:r w:rsidRPr="006664B0">
        <w:rPr>
          <w:sz w:val="28"/>
          <w:szCs w:val="28"/>
        </w:rPr>
        <w:tab/>
      </w:r>
      <w:r w:rsidRPr="006664B0">
        <w:rPr>
          <w:sz w:val="28"/>
          <w:szCs w:val="28"/>
        </w:rPr>
        <w:tab/>
        <w:t xml:space="preserve">                           </w:t>
      </w:r>
      <w:r>
        <w:rPr>
          <w:sz w:val="28"/>
          <w:szCs w:val="28"/>
        </w:rPr>
        <w:t xml:space="preserve">    </w:t>
      </w:r>
      <w:r w:rsidR="00E22263">
        <w:rPr>
          <w:sz w:val="28"/>
          <w:szCs w:val="28"/>
        </w:rPr>
        <w:t xml:space="preserve">     </w:t>
      </w:r>
      <w:r w:rsidRPr="006664B0">
        <w:rPr>
          <w:sz w:val="28"/>
          <w:szCs w:val="28"/>
        </w:rPr>
        <w:t>М.Ю. Лукашенко</w:t>
      </w:r>
    </w:p>
    <w:p w14:paraId="1134B7D1" w14:textId="78C8458A" w:rsidR="00DA5446" w:rsidRPr="00677428" w:rsidRDefault="00DA5446" w:rsidP="00677428">
      <w:pPr>
        <w:jc w:val="both"/>
        <w:rPr>
          <w:rFonts w:eastAsia="Calibri"/>
          <w:color w:val="FF0000"/>
          <w:sz w:val="28"/>
          <w:szCs w:val="28"/>
        </w:rPr>
      </w:pPr>
    </w:p>
    <w:sectPr w:rsidR="00DA5446" w:rsidRPr="00677428" w:rsidSect="00DD2927">
      <w:pgSz w:w="11906" w:h="16838"/>
      <w:pgMar w:top="340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8DED6" w14:textId="77777777" w:rsidR="00D8721C" w:rsidRDefault="00D8721C" w:rsidP="007108E6">
      <w:r>
        <w:separator/>
      </w:r>
    </w:p>
  </w:endnote>
  <w:endnote w:type="continuationSeparator" w:id="0">
    <w:p w14:paraId="23D87796" w14:textId="77777777" w:rsidR="00D8721C" w:rsidRDefault="00D8721C" w:rsidP="00710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86C76" w14:textId="77777777" w:rsidR="00D8721C" w:rsidRDefault="00D8721C" w:rsidP="007108E6">
      <w:r>
        <w:separator/>
      </w:r>
    </w:p>
  </w:footnote>
  <w:footnote w:type="continuationSeparator" w:id="0">
    <w:p w14:paraId="6FE4D7E7" w14:textId="77777777" w:rsidR="00D8721C" w:rsidRDefault="00D8721C" w:rsidP="007108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9F3F4E"/>
    <w:multiLevelType w:val="hybridMultilevel"/>
    <w:tmpl w:val="53ECD726"/>
    <w:lvl w:ilvl="0" w:tplc="AF9C6C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04057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70E2"/>
    <w:rsid w:val="00013D13"/>
    <w:rsid w:val="000208EE"/>
    <w:rsid w:val="00087800"/>
    <w:rsid w:val="000B7C02"/>
    <w:rsid w:val="000F0480"/>
    <w:rsid w:val="000F74B7"/>
    <w:rsid w:val="00111BD9"/>
    <w:rsid w:val="0013139F"/>
    <w:rsid w:val="001A45DF"/>
    <w:rsid w:val="00257780"/>
    <w:rsid w:val="002E570E"/>
    <w:rsid w:val="0033461A"/>
    <w:rsid w:val="00362220"/>
    <w:rsid w:val="00372D11"/>
    <w:rsid w:val="003A305C"/>
    <w:rsid w:val="003B2A1F"/>
    <w:rsid w:val="0049658C"/>
    <w:rsid w:val="00497DC6"/>
    <w:rsid w:val="004C18D2"/>
    <w:rsid w:val="004C2FF0"/>
    <w:rsid w:val="00545A12"/>
    <w:rsid w:val="006241AD"/>
    <w:rsid w:val="00661CA7"/>
    <w:rsid w:val="00677428"/>
    <w:rsid w:val="0069052E"/>
    <w:rsid w:val="006B64AE"/>
    <w:rsid w:val="007108E6"/>
    <w:rsid w:val="00795172"/>
    <w:rsid w:val="007960AC"/>
    <w:rsid w:val="007E68AD"/>
    <w:rsid w:val="008B01B3"/>
    <w:rsid w:val="008C384F"/>
    <w:rsid w:val="00975455"/>
    <w:rsid w:val="009E529C"/>
    <w:rsid w:val="00AD0CC4"/>
    <w:rsid w:val="00BD5A9E"/>
    <w:rsid w:val="00C047BC"/>
    <w:rsid w:val="00C33E36"/>
    <w:rsid w:val="00C55C94"/>
    <w:rsid w:val="00D431F2"/>
    <w:rsid w:val="00D8721C"/>
    <w:rsid w:val="00DA5446"/>
    <w:rsid w:val="00DB70E2"/>
    <w:rsid w:val="00DD1B35"/>
    <w:rsid w:val="00DD2927"/>
    <w:rsid w:val="00E22263"/>
    <w:rsid w:val="00F26F6D"/>
    <w:rsid w:val="00F311B2"/>
    <w:rsid w:val="00F3547D"/>
    <w:rsid w:val="00FE62C1"/>
    <w:rsid w:val="00FF1147"/>
    <w:rsid w:val="00FF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B93C2"/>
  <w15:docId w15:val="{5CCB24DF-B0C6-4695-8C30-B71FF41F1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8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77428"/>
    <w:pPr>
      <w:keepNext/>
      <w:suppressAutoHyphens/>
      <w:jc w:val="center"/>
      <w:outlineLvl w:val="0"/>
    </w:pPr>
    <w:rPr>
      <w:rFonts w:ascii="Arial" w:hAnsi="Arial"/>
      <w:b/>
      <w:sz w:val="24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08E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108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108E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108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7108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108E6"/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rsid w:val="006B64AE"/>
    <w:rPr>
      <w:color w:val="0000FF"/>
      <w:u w:val="single"/>
    </w:rPr>
  </w:style>
  <w:style w:type="paragraph" w:customStyle="1" w:styleId="ConsNormal">
    <w:name w:val="ConsNormal"/>
    <w:rsid w:val="00AD0CC4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8">
    <w:name w:val="List Paragraph"/>
    <w:basedOn w:val="a"/>
    <w:uiPriority w:val="34"/>
    <w:qFormat/>
    <w:rsid w:val="0033461A"/>
    <w:pPr>
      <w:ind w:left="720"/>
      <w:contextualSpacing/>
    </w:pPr>
  </w:style>
  <w:style w:type="paragraph" w:customStyle="1" w:styleId="a9">
    <w:name w:val="Нормальный"/>
    <w:basedOn w:val="a"/>
    <w:rsid w:val="00975455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eastAsiaTheme="minorEastAsia" w:cstheme="minorBidi"/>
      <w:kern w:val="3"/>
      <w:sz w:val="24"/>
      <w:szCs w:val="22"/>
    </w:rPr>
  </w:style>
  <w:style w:type="paragraph" w:customStyle="1" w:styleId="OEM">
    <w:name w:val="Нормальный (OEM)"/>
    <w:basedOn w:val="a"/>
    <w:rsid w:val="00975455"/>
    <w:pPr>
      <w:overflowPunct w:val="0"/>
      <w:autoSpaceDE w:val="0"/>
      <w:autoSpaceDN w:val="0"/>
      <w:jc w:val="both"/>
      <w:textAlignment w:val="baseline"/>
    </w:pPr>
    <w:rPr>
      <w:rFonts w:ascii="Courier New" w:eastAsia="Courier New" w:hAnsi="Courier New" w:cs="Courier New"/>
      <w:kern w:val="3"/>
      <w:sz w:val="24"/>
      <w:szCs w:val="24"/>
    </w:rPr>
  </w:style>
  <w:style w:type="character" w:customStyle="1" w:styleId="10">
    <w:name w:val="Заголовок 1 Знак"/>
    <w:basedOn w:val="a0"/>
    <w:link w:val="1"/>
    <w:rsid w:val="00677428"/>
    <w:rPr>
      <w:rFonts w:ascii="Arial" w:eastAsia="Times New Roman" w:hAnsi="Arial" w:cs="Times New Roman"/>
      <w:b/>
      <w:sz w:val="24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7F3E1A-289E-40CE-A6EC-5462030D4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3505</Words>
  <Characters>19980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user</cp:lastModifiedBy>
  <cp:revision>12</cp:revision>
  <cp:lastPrinted>2026-05-08T08:04:00Z</cp:lastPrinted>
  <dcterms:created xsi:type="dcterms:W3CDTF">2026-04-27T11:34:00Z</dcterms:created>
  <dcterms:modified xsi:type="dcterms:W3CDTF">2026-05-12T14:04:00Z</dcterms:modified>
</cp:coreProperties>
</file>